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603"/>
        <w:gridCol w:w="5523"/>
      </w:tblGrid>
      <w:tr w:rsidR="00287093" w:rsidRPr="00287093" w:rsidTr="00287093">
        <w:trPr>
          <w:tblCellSpacing w:w="0" w:type="dxa"/>
        </w:trPr>
        <w:tc>
          <w:tcPr>
            <w:tcW w:w="3603" w:type="dxa"/>
            <w:shd w:val="clear" w:color="auto" w:fill="FFFFFF"/>
            <w:hideMark/>
          </w:tcPr>
          <w:p w:rsidR="00287093" w:rsidRPr="00287093" w:rsidRDefault="00287093" w:rsidP="00287093">
            <w:pPr>
              <w:spacing w:before="120" w:after="120" w:line="234" w:lineRule="atLeast"/>
              <w:jc w:val="center"/>
              <w:rPr>
                <w:rFonts w:ascii="Times New Roman" w:eastAsia="Times New Roman" w:hAnsi="Times New Roman" w:cs="Times New Roman"/>
                <w:color w:val="000000"/>
                <w:sz w:val="18"/>
                <w:szCs w:val="18"/>
              </w:rPr>
            </w:pPr>
            <w:r w:rsidRPr="00287093">
              <w:rPr>
                <w:rFonts w:ascii="Times New Roman" w:eastAsia="Times New Roman" w:hAnsi="Times New Roman" w:cs="Times New Roman"/>
                <w:b/>
                <w:bCs/>
                <w:color w:val="000000"/>
                <w:sz w:val="18"/>
                <w:szCs w:val="18"/>
              </w:rPr>
              <w:t>BỘ GIÁO DỤC VÀ ĐÀO TẠO - BỘ LAO ĐỘNG - THƯƠNG BINH VÀ XÃ HỘI - BỘ TÀI CHÍNH</w:t>
            </w:r>
            <w:r w:rsidRPr="00287093">
              <w:rPr>
                <w:rFonts w:ascii="Times New Roman" w:eastAsia="Times New Roman" w:hAnsi="Times New Roman" w:cs="Times New Roman"/>
                <w:b/>
                <w:bCs/>
                <w:color w:val="000000"/>
                <w:sz w:val="18"/>
                <w:szCs w:val="18"/>
                <w:lang w:val="vi-VN"/>
              </w:rPr>
              <w:br/>
              <w:t>-------</w:t>
            </w:r>
          </w:p>
        </w:tc>
        <w:tc>
          <w:tcPr>
            <w:tcW w:w="5523" w:type="dxa"/>
            <w:shd w:val="clear" w:color="auto" w:fill="FFFFFF"/>
            <w:hideMark/>
          </w:tcPr>
          <w:p w:rsidR="00287093" w:rsidRPr="00287093" w:rsidRDefault="00287093" w:rsidP="00287093">
            <w:pPr>
              <w:spacing w:before="120" w:after="120" w:line="234" w:lineRule="atLeast"/>
              <w:jc w:val="center"/>
              <w:rPr>
                <w:rFonts w:ascii="Times New Roman" w:eastAsia="Times New Roman" w:hAnsi="Times New Roman" w:cs="Times New Roman"/>
                <w:color w:val="000000"/>
                <w:sz w:val="18"/>
                <w:szCs w:val="18"/>
              </w:rPr>
            </w:pPr>
            <w:r w:rsidRPr="00287093">
              <w:rPr>
                <w:rFonts w:ascii="Times New Roman" w:eastAsia="Times New Roman" w:hAnsi="Times New Roman" w:cs="Times New Roman"/>
                <w:b/>
                <w:bCs/>
                <w:color w:val="000000"/>
                <w:sz w:val="18"/>
                <w:szCs w:val="18"/>
                <w:lang w:val="vi-VN"/>
              </w:rPr>
              <w:t>CỘNG HÒA XÃ HỘI CHỦ NGHĨA VIỆT NAM</w:t>
            </w:r>
            <w:r w:rsidRPr="00287093">
              <w:rPr>
                <w:rFonts w:ascii="Times New Roman" w:eastAsia="Times New Roman" w:hAnsi="Times New Roman" w:cs="Times New Roman"/>
                <w:b/>
                <w:bCs/>
                <w:color w:val="000000"/>
                <w:sz w:val="18"/>
                <w:szCs w:val="18"/>
                <w:lang w:val="vi-VN"/>
              </w:rPr>
              <w:br/>
              <w:t>Độc lập - Tự do - Hạnh phúc</w:t>
            </w:r>
            <w:r w:rsidRPr="00287093">
              <w:rPr>
                <w:rFonts w:ascii="Times New Roman" w:eastAsia="Times New Roman" w:hAnsi="Times New Roman" w:cs="Times New Roman"/>
                <w:b/>
                <w:bCs/>
                <w:color w:val="000000"/>
                <w:sz w:val="18"/>
                <w:szCs w:val="18"/>
                <w:lang w:val="vi-VN"/>
              </w:rPr>
              <w:br/>
              <w:t>---------------</w:t>
            </w:r>
          </w:p>
        </w:tc>
      </w:tr>
      <w:tr w:rsidR="00287093" w:rsidRPr="00B235CB" w:rsidTr="00287093">
        <w:trPr>
          <w:tblCellSpacing w:w="0" w:type="dxa"/>
        </w:trPr>
        <w:tc>
          <w:tcPr>
            <w:tcW w:w="3603" w:type="dxa"/>
            <w:shd w:val="clear" w:color="auto" w:fill="FFFFFF"/>
            <w:hideMark/>
          </w:tcPr>
          <w:p w:rsidR="00287093" w:rsidRPr="00B235CB" w:rsidRDefault="00287093" w:rsidP="00287093">
            <w:pPr>
              <w:spacing w:before="120" w:after="12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Số: </w:t>
            </w:r>
            <w:r w:rsidRPr="00B235CB">
              <w:rPr>
                <w:rFonts w:ascii="Times New Roman" w:eastAsia="Times New Roman" w:hAnsi="Times New Roman" w:cs="Times New Roman"/>
                <w:color w:val="000000"/>
                <w:sz w:val="24"/>
                <w:szCs w:val="24"/>
              </w:rPr>
              <w:t>42/2013/TTLT-BGDĐT-BLĐTBXH-BTC</w:t>
            </w:r>
          </w:p>
        </w:tc>
        <w:tc>
          <w:tcPr>
            <w:tcW w:w="5523" w:type="dxa"/>
            <w:shd w:val="clear" w:color="auto" w:fill="FFFFFF"/>
            <w:hideMark/>
          </w:tcPr>
          <w:p w:rsidR="00287093" w:rsidRPr="00B235CB" w:rsidRDefault="00287093" w:rsidP="00287093">
            <w:pPr>
              <w:spacing w:before="120" w:after="120" w:line="234" w:lineRule="atLeast"/>
              <w:jc w:val="right"/>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rPr>
              <w:t>Hà Nội</w:t>
            </w:r>
            <w:r w:rsidRPr="00B235CB">
              <w:rPr>
                <w:rFonts w:ascii="Times New Roman" w:eastAsia="Times New Roman" w:hAnsi="Times New Roman" w:cs="Times New Roman"/>
                <w:i/>
                <w:iCs/>
                <w:color w:val="000000"/>
                <w:sz w:val="24"/>
                <w:szCs w:val="24"/>
                <w:lang w:val="vi-VN"/>
              </w:rPr>
              <w:t>, ngày </w:t>
            </w:r>
            <w:r w:rsidRPr="00B235CB">
              <w:rPr>
                <w:rFonts w:ascii="Times New Roman" w:eastAsia="Times New Roman" w:hAnsi="Times New Roman" w:cs="Times New Roman"/>
                <w:i/>
                <w:iCs/>
                <w:color w:val="000000"/>
                <w:sz w:val="24"/>
                <w:szCs w:val="24"/>
              </w:rPr>
              <w:t>31</w:t>
            </w:r>
            <w:r w:rsidRPr="00B235CB">
              <w:rPr>
                <w:rFonts w:ascii="Times New Roman" w:eastAsia="Times New Roman" w:hAnsi="Times New Roman" w:cs="Times New Roman"/>
                <w:i/>
                <w:iCs/>
                <w:color w:val="000000"/>
                <w:sz w:val="24"/>
                <w:szCs w:val="24"/>
                <w:lang w:val="vi-VN"/>
              </w:rPr>
              <w:t> tháng </w:t>
            </w:r>
            <w:r w:rsidRPr="00B235CB">
              <w:rPr>
                <w:rFonts w:ascii="Times New Roman" w:eastAsia="Times New Roman" w:hAnsi="Times New Roman" w:cs="Times New Roman"/>
                <w:i/>
                <w:iCs/>
                <w:color w:val="000000"/>
                <w:sz w:val="24"/>
                <w:szCs w:val="24"/>
              </w:rPr>
              <w:t>12</w:t>
            </w:r>
            <w:r w:rsidRPr="00B235CB">
              <w:rPr>
                <w:rFonts w:ascii="Times New Roman" w:eastAsia="Times New Roman" w:hAnsi="Times New Roman" w:cs="Times New Roman"/>
                <w:i/>
                <w:iCs/>
                <w:color w:val="000000"/>
                <w:sz w:val="24"/>
                <w:szCs w:val="24"/>
                <w:lang w:val="vi-VN"/>
              </w:rPr>
              <w:t> năm </w:t>
            </w:r>
            <w:r w:rsidRPr="00B235CB">
              <w:rPr>
                <w:rFonts w:ascii="Times New Roman" w:eastAsia="Times New Roman" w:hAnsi="Times New Roman" w:cs="Times New Roman"/>
                <w:i/>
                <w:iCs/>
                <w:color w:val="000000"/>
                <w:sz w:val="24"/>
                <w:szCs w:val="24"/>
              </w:rPr>
              <w:t>2013</w:t>
            </w:r>
          </w:p>
        </w:tc>
      </w:tr>
    </w:tbl>
    <w:p w:rsidR="00287093" w:rsidRPr="00287093" w:rsidRDefault="00287093" w:rsidP="00287093">
      <w:pPr>
        <w:shd w:val="clear" w:color="auto" w:fill="FFFFFF"/>
        <w:spacing w:before="120" w:after="120" w:line="234" w:lineRule="atLeast"/>
        <w:rPr>
          <w:rFonts w:ascii="Times New Roman" w:eastAsia="Times New Roman" w:hAnsi="Times New Roman" w:cs="Times New Roman"/>
          <w:color w:val="000000"/>
          <w:sz w:val="18"/>
          <w:szCs w:val="18"/>
        </w:rPr>
      </w:pPr>
      <w:r w:rsidRPr="00287093">
        <w:rPr>
          <w:rFonts w:ascii="Times New Roman" w:eastAsia="Times New Roman" w:hAnsi="Times New Roman" w:cs="Times New Roman"/>
          <w:color w:val="000000"/>
          <w:sz w:val="18"/>
          <w:szCs w:val="18"/>
        </w:rPr>
        <w:t> </w:t>
      </w:r>
    </w:p>
    <w:p w:rsidR="00287093" w:rsidRPr="00B235CB" w:rsidRDefault="00287093" w:rsidP="00287093">
      <w:pPr>
        <w:shd w:val="clear" w:color="auto" w:fill="FFFFFF"/>
        <w:spacing w:after="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THÔNG TƯ LIÊN TỊCH</w:t>
      </w:r>
    </w:p>
    <w:p w:rsidR="00287093" w:rsidRPr="00B235CB" w:rsidRDefault="00287093" w:rsidP="00287093">
      <w:pPr>
        <w:shd w:val="clear" w:color="auto" w:fill="FFFFFF"/>
        <w:spacing w:after="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QUY ĐỊNH CHÍNH SÁCH VỀ GIÁO DỤC ĐỐI VỚI NGƯỜI KHUYẾT TẬT</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lang w:val="vi-VN"/>
        </w:rPr>
        <w:t>Căn cứ Luật Người khuyết tật ngày 17 tháng 6 năm 2010;</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lang w:val="vi-VN"/>
        </w:rPr>
        <w:t>Căn cứ Luật Gi</w:t>
      </w:r>
      <w:r w:rsidRPr="00B235CB">
        <w:rPr>
          <w:rFonts w:ascii="Times New Roman" w:eastAsia="Times New Roman" w:hAnsi="Times New Roman" w:cs="Times New Roman"/>
          <w:i/>
          <w:iCs/>
          <w:color w:val="000000"/>
          <w:sz w:val="24"/>
          <w:szCs w:val="24"/>
        </w:rPr>
        <w:t>á</w:t>
      </w:r>
      <w:r w:rsidRPr="00B235CB">
        <w:rPr>
          <w:rFonts w:ascii="Times New Roman" w:eastAsia="Times New Roman" w:hAnsi="Times New Roman" w:cs="Times New Roman"/>
          <w:i/>
          <w:iCs/>
          <w:color w:val="000000"/>
          <w:sz w:val="24"/>
          <w:szCs w:val="24"/>
          <w:lang w:val="vi-VN"/>
        </w:rPr>
        <w:t>o dục ngày 14 tháng 6 năm 2005 và Luật sửa đổi, bổ sung một s</w:t>
      </w:r>
      <w:r w:rsidRPr="00B235CB">
        <w:rPr>
          <w:rFonts w:ascii="Times New Roman" w:eastAsia="Times New Roman" w:hAnsi="Times New Roman" w:cs="Times New Roman"/>
          <w:i/>
          <w:iCs/>
          <w:color w:val="000000"/>
          <w:sz w:val="24"/>
          <w:szCs w:val="24"/>
        </w:rPr>
        <w:t>ố </w:t>
      </w:r>
      <w:r w:rsidRPr="00B235CB">
        <w:rPr>
          <w:rFonts w:ascii="Times New Roman" w:eastAsia="Times New Roman" w:hAnsi="Times New Roman" w:cs="Times New Roman"/>
          <w:i/>
          <w:iCs/>
          <w:color w:val="000000"/>
          <w:sz w:val="24"/>
          <w:szCs w:val="24"/>
          <w:lang w:val="vi-VN"/>
        </w:rPr>
        <w:t>điều của Luật Giáo dục ngày 25 tháng 11 năm 2009;</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lang w:val="vi-VN"/>
        </w:rPr>
        <w:t>Căn cứ Nghị định s</w:t>
      </w:r>
      <w:r w:rsidRPr="00B235CB">
        <w:rPr>
          <w:rFonts w:ascii="Times New Roman" w:eastAsia="Times New Roman" w:hAnsi="Times New Roman" w:cs="Times New Roman"/>
          <w:i/>
          <w:iCs/>
          <w:color w:val="000000"/>
          <w:sz w:val="24"/>
          <w:szCs w:val="24"/>
        </w:rPr>
        <w:t>ố</w:t>
      </w:r>
      <w:r w:rsidRPr="00B235CB">
        <w:rPr>
          <w:rFonts w:ascii="Times New Roman" w:eastAsia="Times New Roman" w:hAnsi="Times New Roman" w:cs="Times New Roman"/>
          <w:i/>
          <w:iCs/>
          <w:color w:val="000000"/>
          <w:sz w:val="24"/>
          <w:szCs w:val="24"/>
          <w:lang w:val="vi-VN"/>
        </w:rPr>
        <w:t> </w:t>
      </w:r>
      <w:hyperlink r:id="rId5" w:tgtFrame="_blank" w:tooltip="Nghị định 36/2012/NĐ-CP" w:history="1">
        <w:r w:rsidRPr="00B235CB">
          <w:rPr>
            <w:rFonts w:ascii="Times New Roman" w:eastAsia="Times New Roman" w:hAnsi="Times New Roman" w:cs="Times New Roman"/>
            <w:i/>
            <w:iCs/>
            <w:color w:val="0E70C3"/>
            <w:sz w:val="24"/>
            <w:szCs w:val="24"/>
            <w:lang w:val="vi-VN"/>
          </w:rPr>
          <w:t>36/2012/NĐ-CP</w:t>
        </w:r>
      </w:hyperlink>
      <w:r w:rsidRPr="00B235CB">
        <w:rPr>
          <w:rFonts w:ascii="Times New Roman" w:eastAsia="Times New Roman" w:hAnsi="Times New Roman" w:cs="Times New Roman"/>
          <w:i/>
          <w:iCs/>
          <w:color w:val="000000"/>
          <w:sz w:val="24"/>
          <w:szCs w:val="24"/>
          <w:lang w:val="vi-VN"/>
        </w:rPr>
        <w:t> ngày 18 tháng 4 năm 2012 của Ch</w:t>
      </w:r>
      <w:r w:rsidRPr="00B235CB">
        <w:rPr>
          <w:rFonts w:ascii="Times New Roman" w:eastAsia="Times New Roman" w:hAnsi="Times New Roman" w:cs="Times New Roman"/>
          <w:i/>
          <w:iCs/>
          <w:color w:val="000000"/>
          <w:sz w:val="24"/>
          <w:szCs w:val="24"/>
        </w:rPr>
        <w:t>í</w:t>
      </w:r>
      <w:r w:rsidRPr="00B235CB">
        <w:rPr>
          <w:rFonts w:ascii="Times New Roman" w:eastAsia="Times New Roman" w:hAnsi="Times New Roman" w:cs="Times New Roman"/>
          <w:i/>
          <w:iCs/>
          <w:color w:val="000000"/>
          <w:sz w:val="24"/>
          <w:szCs w:val="24"/>
          <w:lang w:val="vi-VN"/>
        </w:rPr>
        <w:t>nh phủ quy định chức năng, nhiệm vụ, quy</w:t>
      </w:r>
      <w:r w:rsidRPr="00B235CB">
        <w:rPr>
          <w:rFonts w:ascii="Times New Roman" w:eastAsia="Times New Roman" w:hAnsi="Times New Roman" w:cs="Times New Roman"/>
          <w:i/>
          <w:iCs/>
          <w:color w:val="000000"/>
          <w:sz w:val="24"/>
          <w:szCs w:val="24"/>
        </w:rPr>
        <w:t>ề</w:t>
      </w:r>
      <w:r w:rsidRPr="00B235CB">
        <w:rPr>
          <w:rFonts w:ascii="Times New Roman" w:eastAsia="Times New Roman" w:hAnsi="Times New Roman" w:cs="Times New Roman"/>
          <w:i/>
          <w:iCs/>
          <w:color w:val="000000"/>
          <w:sz w:val="24"/>
          <w:szCs w:val="24"/>
          <w:lang w:val="vi-VN"/>
        </w:rPr>
        <w:t>n hạn và cơ cấu tổ chức của Bộ, cơ quan ngang Bộ;</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lang w:val="vi-VN"/>
        </w:rPr>
        <w:t>Căn cứ Nghị định s</w:t>
      </w:r>
      <w:r w:rsidRPr="00B235CB">
        <w:rPr>
          <w:rFonts w:ascii="Times New Roman" w:eastAsia="Times New Roman" w:hAnsi="Times New Roman" w:cs="Times New Roman"/>
          <w:i/>
          <w:iCs/>
          <w:color w:val="000000"/>
          <w:sz w:val="24"/>
          <w:szCs w:val="24"/>
        </w:rPr>
        <w:t>ố</w:t>
      </w:r>
      <w:r w:rsidRPr="00B235CB">
        <w:rPr>
          <w:rFonts w:ascii="Times New Roman" w:eastAsia="Times New Roman" w:hAnsi="Times New Roman" w:cs="Times New Roman"/>
          <w:i/>
          <w:iCs/>
          <w:color w:val="000000"/>
          <w:sz w:val="24"/>
          <w:szCs w:val="24"/>
          <w:lang w:val="vi-VN"/>
        </w:rPr>
        <w:t> </w:t>
      </w:r>
      <w:hyperlink r:id="rId6" w:tgtFrame="_blank" w:tooltip="Nghị định 32/2008/NĐ-CP" w:history="1">
        <w:r w:rsidRPr="00B235CB">
          <w:rPr>
            <w:rFonts w:ascii="Times New Roman" w:eastAsia="Times New Roman" w:hAnsi="Times New Roman" w:cs="Times New Roman"/>
            <w:i/>
            <w:iCs/>
            <w:color w:val="0E70C3"/>
            <w:sz w:val="24"/>
            <w:szCs w:val="24"/>
            <w:lang w:val="vi-VN"/>
          </w:rPr>
          <w:t>32/2008/NĐ-CP</w:t>
        </w:r>
      </w:hyperlink>
      <w:r w:rsidRPr="00B235CB">
        <w:rPr>
          <w:rFonts w:ascii="Times New Roman" w:eastAsia="Times New Roman" w:hAnsi="Times New Roman" w:cs="Times New Roman"/>
          <w:i/>
          <w:iCs/>
          <w:color w:val="000000"/>
          <w:sz w:val="24"/>
          <w:szCs w:val="24"/>
          <w:lang w:val="vi-VN"/>
        </w:rPr>
        <w:t> ngày 19 tháng 3 năm 2008 của Ch</w:t>
      </w:r>
      <w:r w:rsidRPr="00B235CB">
        <w:rPr>
          <w:rFonts w:ascii="Times New Roman" w:eastAsia="Times New Roman" w:hAnsi="Times New Roman" w:cs="Times New Roman"/>
          <w:i/>
          <w:iCs/>
          <w:color w:val="000000"/>
          <w:sz w:val="24"/>
          <w:szCs w:val="24"/>
        </w:rPr>
        <w:t>í</w:t>
      </w:r>
      <w:r w:rsidRPr="00B235CB">
        <w:rPr>
          <w:rFonts w:ascii="Times New Roman" w:eastAsia="Times New Roman" w:hAnsi="Times New Roman" w:cs="Times New Roman"/>
          <w:i/>
          <w:iCs/>
          <w:color w:val="000000"/>
          <w:sz w:val="24"/>
          <w:szCs w:val="24"/>
          <w:lang w:val="vi-VN"/>
        </w:rPr>
        <w:t>nh phủ quy định chức năng, nhiệm vụ, quyền hạn và cơ cấu tổ chức của Bộ Giáo dục và Đào tạo;</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lang w:val="vi-VN"/>
        </w:rPr>
        <w:t>Căn cứ Nghị định số </w:t>
      </w:r>
      <w:hyperlink r:id="rId7" w:tgtFrame="_blank" w:tooltip="Nghị định 106/2012/NĐ-CP" w:history="1">
        <w:r w:rsidRPr="00B235CB">
          <w:rPr>
            <w:rFonts w:ascii="Times New Roman" w:eastAsia="Times New Roman" w:hAnsi="Times New Roman" w:cs="Times New Roman"/>
            <w:i/>
            <w:iCs/>
            <w:color w:val="0E70C3"/>
            <w:sz w:val="24"/>
            <w:szCs w:val="24"/>
            <w:lang w:val="vi-VN"/>
          </w:rPr>
          <w:t>106/2012/NĐ-CP</w:t>
        </w:r>
      </w:hyperlink>
      <w:r w:rsidRPr="00B235CB">
        <w:rPr>
          <w:rFonts w:ascii="Times New Roman" w:eastAsia="Times New Roman" w:hAnsi="Times New Roman" w:cs="Times New Roman"/>
          <w:i/>
          <w:iCs/>
          <w:color w:val="000000"/>
          <w:sz w:val="24"/>
          <w:szCs w:val="24"/>
          <w:lang w:val="vi-VN"/>
        </w:rPr>
        <w:t> ngày 20 tháng 12 năm 2012 của Ch</w:t>
      </w:r>
      <w:r w:rsidRPr="00B235CB">
        <w:rPr>
          <w:rFonts w:ascii="Times New Roman" w:eastAsia="Times New Roman" w:hAnsi="Times New Roman" w:cs="Times New Roman"/>
          <w:i/>
          <w:iCs/>
          <w:color w:val="000000"/>
          <w:sz w:val="24"/>
          <w:szCs w:val="24"/>
        </w:rPr>
        <w:t>í</w:t>
      </w:r>
      <w:r w:rsidRPr="00B235CB">
        <w:rPr>
          <w:rFonts w:ascii="Times New Roman" w:eastAsia="Times New Roman" w:hAnsi="Times New Roman" w:cs="Times New Roman"/>
          <w:i/>
          <w:iCs/>
          <w:color w:val="000000"/>
          <w:sz w:val="24"/>
          <w:szCs w:val="24"/>
          <w:lang w:val="vi-VN"/>
        </w:rPr>
        <w:t>nh phủ quy định chức năng, nhiệm vụ, quyền hạn và cơ cấu tổ chức của Bộ Lao động - Thương binh và Xã hội;</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lang w:val="vi-VN"/>
        </w:rPr>
        <w:t>Căn cứ Nghị định s</w:t>
      </w:r>
      <w:r w:rsidRPr="00B235CB">
        <w:rPr>
          <w:rFonts w:ascii="Times New Roman" w:eastAsia="Times New Roman" w:hAnsi="Times New Roman" w:cs="Times New Roman"/>
          <w:i/>
          <w:iCs/>
          <w:color w:val="000000"/>
          <w:sz w:val="24"/>
          <w:szCs w:val="24"/>
        </w:rPr>
        <w:t>ố</w:t>
      </w:r>
      <w:r w:rsidRPr="00B235CB">
        <w:rPr>
          <w:rFonts w:ascii="Times New Roman" w:eastAsia="Times New Roman" w:hAnsi="Times New Roman" w:cs="Times New Roman"/>
          <w:i/>
          <w:iCs/>
          <w:color w:val="000000"/>
          <w:sz w:val="24"/>
          <w:szCs w:val="24"/>
          <w:lang w:val="vi-VN"/>
        </w:rPr>
        <w:t> </w:t>
      </w:r>
      <w:hyperlink r:id="rId8" w:tgtFrame="_blank" w:tooltip="Nghị định 215/2013/NĐ-CP" w:history="1">
        <w:r w:rsidRPr="00B235CB">
          <w:rPr>
            <w:rFonts w:ascii="Times New Roman" w:eastAsia="Times New Roman" w:hAnsi="Times New Roman" w:cs="Times New Roman"/>
            <w:i/>
            <w:iCs/>
            <w:color w:val="0E70C3"/>
            <w:sz w:val="24"/>
            <w:szCs w:val="24"/>
            <w:lang w:val="vi-VN"/>
          </w:rPr>
          <w:t>215/2013/NĐ-CP</w:t>
        </w:r>
      </w:hyperlink>
      <w:r w:rsidRPr="00B235CB">
        <w:rPr>
          <w:rFonts w:ascii="Times New Roman" w:eastAsia="Times New Roman" w:hAnsi="Times New Roman" w:cs="Times New Roman"/>
          <w:i/>
          <w:iCs/>
          <w:color w:val="000000"/>
          <w:sz w:val="24"/>
          <w:szCs w:val="24"/>
          <w:lang w:val="vi-VN"/>
        </w:rPr>
        <w:t> ngày 23 tháng 12 năm 2013 của Chính phủ quy định chức năng, nhiệm vụ, quy</w:t>
      </w:r>
      <w:r w:rsidRPr="00B235CB">
        <w:rPr>
          <w:rFonts w:ascii="Times New Roman" w:eastAsia="Times New Roman" w:hAnsi="Times New Roman" w:cs="Times New Roman"/>
          <w:i/>
          <w:iCs/>
          <w:color w:val="000000"/>
          <w:sz w:val="24"/>
          <w:szCs w:val="24"/>
        </w:rPr>
        <w:t>ề</w:t>
      </w:r>
      <w:r w:rsidRPr="00B235CB">
        <w:rPr>
          <w:rFonts w:ascii="Times New Roman" w:eastAsia="Times New Roman" w:hAnsi="Times New Roman" w:cs="Times New Roman"/>
          <w:i/>
          <w:iCs/>
          <w:color w:val="000000"/>
          <w:sz w:val="24"/>
          <w:szCs w:val="24"/>
          <w:lang w:val="vi-VN"/>
        </w:rPr>
        <w:t>n hạn và cơ cấu </w:t>
      </w:r>
      <w:r w:rsidRPr="00B235CB">
        <w:rPr>
          <w:rFonts w:ascii="Times New Roman" w:eastAsia="Times New Roman" w:hAnsi="Times New Roman" w:cs="Times New Roman"/>
          <w:i/>
          <w:iCs/>
          <w:color w:val="000000"/>
          <w:sz w:val="24"/>
          <w:szCs w:val="24"/>
        </w:rPr>
        <w:t>tổ chức </w:t>
      </w:r>
      <w:r w:rsidRPr="00B235CB">
        <w:rPr>
          <w:rFonts w:ascii="Times New Roman" w:eastAsia="Times New Roman" w:hAnsi="Times New Roman" w:cs="Times New Roman"/>
          <w:i/>
          <w:iCs/>
          <w:color w:val="000000"/>
          <w:sz w:val="24"/>
          <w:szCs w:val="24"/>
          <w:lang w:val="vi-VN"/>
        </w:rPr>
        <w:t>của Bộ Tài chính;</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lang w:val="vi-VN"/>
        </w:rPr>
        <w:t>Căn cứ Nghị định s</w:t>
      </w:r>
      <w:r w:rsidRPr="00B235CB">
        <w:rPr>
          <w:rFonts w:ascii="Times New Roman" w:eastAsia="Times New Roman" w:hAnsi="Times New Roman" w:cs="Times New Roman"/>
          <w:i/>
          <w:iCs/>
          <w:color w:val="000000"/>
          <w:sz w:val="24"/>
          <w:szCs w:val="24"/>
        </w:rPr>
        <w:t>ố</w:t>
      </w:r>
      <w:r w:rsidRPr="00B235CB">
        <w:rPr>
          <w:rFonts w:ascii="Times New Roman" w:eastAsia="Times New Roman" w:hAnsi="Times New Roman" w:cs="Times New Roman"/>
          <w:i/>
          <w:iCs/>
          <w:color w:val="000000"/>
          <w:sz w:val="24"/>
          <w:szCs w:val="24"/>
          <w:lang w:val="vi-VN"/>
        </w:rPr>
        <w:t> </w:t>
      </w:r>
      <w:hyperlink r:id="rId9" w:tgtFrame="_blank" w:tooltip="Nghị định 28/2012/NĐ-CP" w:history="1">
        <w:r w:rsidRPr="00B235CB">
          <w:rPr>
            <w:rFonts w:ascii="Times New Roman" w:eastAsia="Times New Roman" w:hAnsi="Times New Roman" w:cs="Times New Roman"/>
            <w:i/>
            <w:iCs/>
            <w:color w:val="0E70C3"/>
            <w:sz w:val="24"/>
            <w:szCs w:val="24"/>
            <w:lang w:val="vi-VN"/>
          </w:rPr>
          <w:t>28/2012/NĐ-CP</w:t>
        </w:r>
      </w:hyperlink>
      <w:r w:rsidRPr="00B235CB">
        <w:rPr>
          <w:rFonts w:ascii="Times New Roman" w:eastAsia="Times New Roman" w:hAnsi="Times New Roman" w:cs="Times New Roman"/>
          <w:i/>
          <w:iCs/>
          <w:color w:val="000000"/>
          <w:sz w:val="24"/>
          <w:szCs w:val="24"/>
          <w:lang w:val="vi-VN"/>
        </w:rPr>
        <w:t> ngày 10 tháng 4 năm 2012 của Chính phủ quy định chi tiết và hướng dẫn thi hành một s</w:t>
      </w:r>
      <w:r w:rsidRPr="00B235CB">
        <w:rPr>
          <w:rFonts w:ascii="Times New Roman" w:eastAsia="Times New Roman" w:hAnsi="Times New Roman" w:cs="Times New Roman"/>
          <w:i/>
          <w:iCs/>
          <w:color w:val="000000"/>
          <w:sz w:val="24"/>
          <w:szCs w:val="24"/>
        </w:rPr>
        <w:t>ố </w:t>
      </w:r>
      <w:r w:rsidRPr="00B235CB">
        <w:rPr>
          <w:rFonts w:ascii="Times New Roman" w:eastAsia="Times New Roman" w:hAnsi="Times New Roman" w:cs="Times New Roman"/>
          <w:i/>
          <w:iCs/>
          <w:color w:val="000000"/>
          <w:sz w:val="24"/>
          <w:szCs w:val="24"/>
          <w:lang w:val="vi-VN"/>
        </w:rPr>
        <w:t>điều của Luật Người khuyết tật;</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lang w:val="vi-VN"/>
        </w:rPr>
        <w:t>Bộ trưởng Bộ Gi</w:t>
      </w:r>
      <w:r w:rsidRPr="00B235CB">
        <w:rPr>
          <w:rFonts w:ascii="Times New Roman" w:eastAsia="Times New Roman" w:hAnsi="Times New Roman" w:cs="Times New Roman"/>
          <w:i/>
          <w:iCs/>
          <w:color w:val="000000"/>
          <w:sz w:val="24"/>
          <w:szCs w:val="24"/>
        </w:rPr>
        <w:t>á</w:t>
      </w:r>
      <w:r w:rsidRPr="00B235CB">
        <w:rPr>
          <w:rFonts w:ascii="Times New Roman" w:eastAsia="Times New Roman" w:hAnsi="Times New Roman" w:cs="Times New Roman"/>
          <w:i/>
          <w:iCs/>
          <w:color w:val="000000"/>
          <w:sz w:val="24"/>
          <w:szCs w:val="24"/>
          <w:lang w:val="vi-VN"/>
        </w:rPr>
        <w:t>o dục và Đào tạo, Bộ trưởng Bộ Lao động - Thương binh và Xã hội, Bộ trưởng Bộ Tài chính ban hành Thông tư liên tịch quy định ch</w:t>
      </w:r>
      <w:r w:rsidRPr="00B235CB">
        <w:rPr>
          <w:rFonts w:ascii="Times New Roman" w:eastAsia="Times New Roman" w:hAnsi="Times New Roman" w:cs="Times New Roman"/>
          <w:i/>
          <w:iCs/>
          <w:color w:val="000000"/>
          <w:sz w:val="24"/>
          <w:szCs w:val="24"/>
        </w:rPr>
        <w:t>í</w:t>
      </w:r>
      <w:r w:rsidRPr="00B235CB">
        <w:rPr>
          <w:rFonts w:ascii="Times New Roman" w:eastAsia="Times New Roman" w:hAnsi="Times New Roman" w:cs="Times New Roman"/>
          <w:i/>
          <w:iCs/>
          <w:color w:val="000000"/>
          <w:sz w:val="24"/>
          <w:szCs w:val="24"/>
          <w:lang w:val="vi-VN"/>
        </w:rPr>
        <w:t>nh sách về giáo dục đối với người khuyết tật.</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1. Phạm vi điều chỉnh và đối tượng áp dụng</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1. </w:t>
      </w:r>
      <w:r w:rsidRPr="00B235CB">
        <w:rPr>
          <w:rFonts w:ascii="Times New Roman" w:eastAsia="Times New Roman" w:hAnsi="Times New Roman" w:cs="Times New Roman"/>
          <w:color w:val="000000"/>
          <w:sz w:val="24"/>
          <w:szCs w:val="24"/>
          <w:lang w:val="vi-VN"/>
        </w:rPr>
        <w:t>Thông tư liên tịch này quy định chính sách về giáo dục đối với người khuyết tật, bao gồm: ưu tiên nhập học và tuyển sinh; miễn, giảm một số nội dung môn học, môn học hoặc hoạt động giáo dục trong chương trình giáo dục; đánh giá kết quả giáo dục; chính sách về học phí; chính sách về học bổng và hỗ trợ phương tiện, đồ dùng học tập.</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2. Thông tư liên tịch này áp dụng đối với người khuyết tật học tập trong các cơ sở giáo dục có dạy người khuyết tật, các trung tâm hỗ trợ phát triển giáo dục hòa nhập (sau đây gọi chung là cơ sở giáo dục), các tổ chức và cá nhân khác có liên quan. Thông tư liên tịch này không áp dụng </w:t>
      </w:r>
      <w:r w:rsidRPr="00B235CB">
        <w:rPr>
          <w:rFonts w:ascii="Times New Roman" w:eastAsia="Times New Roman" w:hAnsi="Times New Roman" w:cs="Times New Roman"/>
          <w:color w:val="000000"/>
          <w:sz w:val="24"/>
          <w:szCs w:val="24"/>
        </w:rPr>
        <w:t>đối với </w:t>
      </w:r>
      <w:r w:rsidRPr="00B235CB">
        <w:rPr>
          <w:rFonts w:ascii="Times New Roman" w:eastAsia="Times New Roman" w:hAnsi="Times New Roman" w:cs="Times New Roman"/>
          <w:color w:val="000000"/>
          <w:sz w:val="24"/>
          <w:szCs w:val="24"/>
          <w:lang w:val="vi-VN"/>
        </w:rPr>
        <w:t>người khuyết tật học tập tại các cơ sở dạy nghề.</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2. Ưu tiên nhập học và tuyển sinh</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1. </w:t>
      </w:r>
      <w:r w:rsidRPr="00B235CB">
        <w:rPr>
          <w:rFonts w:ascii="Times New Roman" w:eastAsia="Times New Roman" w:hAnsi="Times New Roman" w:cs="Times New Roman"/>
          <w:color w:val="000000"/>
          <w:sz w:val="24"/>
          <w:szCs w:val="24"/>
          <w:lang w:val="vi-VN"/>
        </w:rPr>
        <w:t>Ưu tiên nhập học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Người khuyết tật được nhập học ở độ tuổi cao hơn so với quy định chung là 3 tuổi.</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2. </w:t>
      </w:r>
      <w:r w:rsidRPr="00B235CB">
        <w:rPr>
          <w:rFonts w:ascii="Times New Roman" w:eastAsia="Times New Roman" w:hAnsi="Times New Roman" w:cs="Times New Roman"/>
          <w:color w:val="000000"/>
          <w:sz w:val="24"/>
          <w:szCs w:val="24"/>
          <w:lang w:val="vi-VN"/>
        </w:rPr>
        <w:t>Ưu tiên tuyển sinh</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a) </w:t>
      </w:r>
      <w:r w:rsidRPr="00B235CB">
        <w:rPr>
          <w:rFonts w:ascii="Times New Roman" w:eastAsia="Times New Roman" w:hAnsi="Times New Roman" w:cs="Times New Roman"/>
          <w:color w:val="000000"/>
          <w:sz w:val="24"/>
          <w:szCs w:val="24"/>
          <w:lang w:val="vi-VN"/>
        </w:rPr>
        <w:t>Đối với trung học cơ sở, trung học phổ thông</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Người khuyết tật được hưởng chế độ tuyển thẳng vào trung học phổ thông như đối với học sinh trường phổ thông dân tộc nội trú và học sinh là người dân tộc rất ít người theo quy định tại Quy chế tuyển sinh trung học cơ sở và tuyển sinh trung học phổ thông do Bộ Giáo dục và Đào tạo ban hành;</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b) </w:t>
      </w:r>
      <w:r w:rsidRPr="00B235CB">
        <w:rPr>
          <w:rFonts w:ascii="Times New Roman" w:eastAsia="Times New Roman" w:hAnsi="Times New Roman" w:cs="Times New Roman"/>
          <w:color w:val="000000"/>
          <w:sz w:val="24"/>
          <w:szCs w:val="24"/>
          <w:lang w:val="vi-VN"/>
        </w:rPr>
        <w:t>Đối với trung cấp chuyên nghiệp</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lastRenderedPageBreak/>
        <w:t>Người khuyết tật được xét tuyển thẳng vào trung cấp chuyên nghiệp theo Quy chế tuyển sinh trung cấp chuyên nghiệp do Bộ Giáo dục và Đào tạo ban hành. Hiệu trưởng các trường trung cấp chuyên nghiệp hoặc các trường có đào tạo trung cấp chuyên nghiệp căn cứ kết quả học tập ở phổ thông của học sinh (học bạ), tình trạng sức khỏe và yêu cầu của ngành đào tạo để xem xét và quyết định tuyển thẳng vào học.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c) </w:t>
      </w:r>
      <w:r w:rsidRPr="00B235CB">
        <w:rPr>
          <w:rFonts w:ascii="Times New Roman" w:eastAsia="Times New Roman" w:hAnsi="Times New Roman" w:cs="Times New Roman"/>
          <w:color w:val="000000"/>
          <w:sz w:val="24"/>
          <w:szCs w:val="24"/>
          <w:lang w:val="vi-VN"/>
        </w:rPr>
        <w:t>Đối với đại học, cao đẳng</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Người khuyết tật đặc biệt nặng được xét tuyển thẳng vào đại học, cao đẳng. Hiệu trưởng các trường căn cứ kết quả học tập ở phổ thông của học sinh (học bạ), tình trạng sức khỏe và yêu cầu của ngành đào tạo để xem xét và quyết định tuyển thẳng vào học.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Người khuyết tật nặng được hưởng chính sách ưu tiên theo đối tượng khi đăng kí xét tuyển vào các trường đại học, cao đẳng theo quy định tại Quy chế tuyển sinh đại học, cao đẳng hệ chính quy do Bộ Giáo dục và Đào tạo ban hành.</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3. Miễn, giảm một số nội dung môn học, môn học hoặc hoạt động giáo dục trong chương trình giáo dục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1. </w:t>
      </w:r>
      <w:r w:rsidRPr="00B235CB">
        <w:rPr>
          <w:rFonts w:ascii="Times New Roman" w:eastAsia="Times New Roman" w:hAnsi="Times New Roman" w:cs="Times New Roman"/>
          <w:color w:val="000000"/>
          <w:sz w:val="24"/>
          <w:szCs w:val="24"/>
          <w:lang w:val="vi-VN"/>
        </w:rPr>
        <w:t>Người khuyết tật học tập theo phương thức giáo dục hòa nhập học theo chương trình giáo dục chung. Trường h</w:t>
      </w:r>
      <w:r w:rsidRPr="00B235CB">
        <w:rPr>
          <w:rFonts w:ascii="Times New Roman" w:eastAsia="Times New Roman" w:hAnsi="Times New Roman" w:cs="Times New Roman"/>
          <w:color w:val="000000"/>
          <w:sz w:val="24"/>
          <w:szCs w:val="24"/>
        </w:rPr>
        <w:t>ợ</w:t>
      </w:r>
      <w:r w:rsidRPr="00B235CB">
        <w:rPr>
          <w:rFonts w:ascii="Times New Roman" w:eastAsia="Times New Roman" w:hAnsi="Times New Roman" w:cs="Times New Roman"/>
          <w:color w:val="000000"/>
          <w:sz w:val="24"/>
          <w:szCs w:val="24"/>
          <w:lang w:val="vi-VN"/>
        </w:rPr>
        <w:t>p người khuyết tật không có khả năng đáp ứng các </w:t>
      </w:r>
      <w:r w:rsidRPr="00B235CB">
        <w:rPr>
          <w:rFonts w:ascii="Times New Roman" w:eastAsia="Times New Roman" w:hAnsi="Times New Roman" w:cs="Times New Roman"/>
          <w:color w:val="000000"/>
          <w:sz w:val="24"/>
          <w:szCs w:val="24"/>
        </w:rPr>
        <w:t>yêu cầu </w:t>
      </w:r>
      <w:r w:rsidRPr="00B235CB">
        <w:rPr>
          <w:rFonts w:ascii="Times New Roman" w:eastAsia="Times New Roman" w:hAnsi="Times New Roman" w:cs="Times New Roman"/>
          <w:color w:val="000000"/>
          <w:sz w:val="24"/>
          <w:szCs w:val="24"/>
          <w:lang w:val="vi-VN"/>
        </w:rPr>
        <w:t>của chương trình giáo dục chung, người đứng đầu cơ sở giáo dục quyết định điều chỉnh, miễn, giảm, thay thế một số nội dung môn học hoặc một số môn học, hoạt động giáo dục cho phù h</w:t>
      </w:r>
      <w:r w:rsidRPr="00B235CB">
        <w:rPr>
          <w:rFonts w:ascii="Times New Roman" w:eastAsia="Times New Roman" w:hAnsi="Times New Roman" w:cs="Times New Roman"/>
          <w:color w:val="000000"/>
          <w:sz w:val="24"/>
          <w:szCs w:val="24"/>
        </w:rPr>
        <w:t>ợ</w:t>
      </w:r>
      <w:r w:rsidRPr="00B235CB">
        <w:rPr>
          <w:rFonts w:ascii="Times New Roman" w:eastAsia="Times New Roman" w:hAnsi="Times New Roman" w:cs="Times New Roman"/>
          <w:color w:val="000000"/>
          <w:sz w:val="24"/>
          <w:szCs w:val="24"/>
          <w:lang w:val="vi-VN"/>
        </w:rPr>
        <w:t>p và được thể hiện trong Kế hoạch giáo dục cá nhân.</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2. Người khuyết tật học tập theo phương thức giáo dục chuyên biệt ở cơ sở giáo dục chuyên biệt hoặc l</w:t>
      </w:r>
      <w:r w:rsidRPr="00B235CB">
        <w:rPr>
          <w:rFonts w:ascii="Times New Roman" w:eastAsia="Times New Roman" w:hAnsi="Times New Roman" w:cs="Times New Roman"/>
          <w:color w:val="000000"/>
          <w:sz w:val="24"/>
          <w:szCs w:val="24"/>
        </w:rPr>
        <w:t>ớ</w:t>
      </w:r>
      <w:r w:rsidRPr="00B235CB">
        <w:rPr>
          <w:rFonts w:ascii="Times New Roman" w:eastAsia="Times New Roman" w:hAnsi="Times New Roman" w:cs="Times New Roman"/>
          <w:color w:val="000000"/>
          <w:sz w:val="24"/>
          <w:szCs w:val="24"/>
          <w:lang w:val="vi-VN"/>
        </w:rPr>
        <w:t>p chuyên biệt trong các cơ sở giáo dục học theo chương trình giáo dục chuyên biệt đã được Bộ Giáo dục và Đào tạo quy định đối với từng dạng khuyết tật. Trường h</w:t>
      </w:r>
      <w:r w:rsidRPr="00B235CB">
        <w:rPr>
          <w:rFonts w:ascii="Times New Roman" w:eastAsia="Times New Roman" w:hAnsi="Times New Roman" w:cs="Times New Roman"/>
          <w:color w:val="000000"/>
          <w:sz w:val="24"/>
          <w:szCs w:val="24"/>
        </w:rPr>
        <w:t>ợ</w:t>
      </w:r>
      <w:r w:rsidRPr="00B235CB">
        <w:rPr>
          <w:rFonts w:ascii="Times New Roman" w:eastAsia="Times New Roman" w:hAnsi="Times New Roman" w:cs="Times New Roman"/>
          <w:color w:val="000000"/>
          <w:sz w:val="24"/>
          <w:szCs w:val="24"/>
          <w:lang w:val="vi-VN"/>
        </w:rPr>
        <w:t>p người khuyết tật không có khả năng đáp ứng các yêu cầu của chương trình giáo dục chuyên biệt, người đứng đầu cơ sở giáo dục quyết định điều chỉnh, miễn, giảm, thay thế một số nội dung môn học, môn học hoặc hoạt động giáo dục cho phù hợp và được thể hiện trong K</w:t>
      </w:r>
      <w:r w:rsidRPr="00B235CB">
        <w:rPr>
          <w:rFonts w:ascii="Times New Roman" w:eastAsia="Times New Roman" w:hAnsi="Times New Roman" w:cs="Times New Roman"/>
          <w:color w:val="000000"/>
          <w:sz w:val="24"/>
          <w:szCs w:val="24"/>
        </w:rPr>
        <w:t>ế </w:t>
      </w:r>
      <w:r w:rsidRPr="00B235CB">
        <w:rPr>
          <w:rFonts w:ascii="Times New Roman" w:eastAsia="Times New Roman" w:hAnsi="Times New Roman" w:cs="Times New Roman"/>
          <w:color w:val="000000"/>
          <w:sz w:val="24"/>
          <w:szCs w:val="24"/>
          <w:lang w:val="vi-VN"/>
        </w:rPr>
        <w:t>hoạch giáo dục cá nhân.</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4. Đánh giá kết quả giáo dục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1. </w:t>
      </w:r>
      <w:r w:rsidRPr="00B235CB">
        <w:rPr>
          <w:rFonts w:ascii="Times New Roman" w:eastAsia="Times New Roman" w:hAnsi="Times New Roman" w:cs="Times New Roman"/>
          <w:color w:val="000000"/>
          <w:sz w:val="24"/>
          <w:szCs w:val="24"/>
          <w:lang w:val="vi-VN"/>
        </w:rPr>
        <w:t>Việc đánh giá kết quả giáo dục của người khuyết tật được thực hiện theo nguyên tắc động viên, khuyến khích sự nỗ lực và tiến bộ của người học.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2. </w:t>
      </w:r>
      <w:r w:rsidRPr="00B235CB">
        <w:rPr>
          <w:rFonts w:ascii="Times New Roman" w:eastAsia="Times New Roman" w:hAnsi="Times New Roman" w:cs="Times New Roman"/>
          <w:color w:val="000000"/>
          <w:sz w:val="24"/>
          <w:szCs w:val="24"/>
          <w:lang w:val="vi-VN"/>
        </w:rPr>
        <w:t>Đối với người khuyết tật học tập theo phương thức giáo dục hòa nhập, kết quả giáo dục môn học hoặc hoạt động giáo dục mà người khuyết tật đáp ứng được yêu cầu chương trình giáo dục chung được đánh giá như đối với học sinh bình thường nhưng có giảm nhẹ yêu cầu về kết quả học tập. Những môn học hoặc hoạt động giáo dục mà người khuyết tật không có khả năng đáp ứng yêu cầu chung được đánh giá theo kết quả thực hiện Kế hoạch giáo dục cá nhân; không đánh giá những nội dung môn học, môn học hoặc nội dung giáo dục được miễ</w:t>
      </w:r>
      <w:r w:rsidRPr="00B235CB">
        <w:rPr>
          <w:rFonts w:ascii="Times New Roman" w:eastAsia="Times New Roman" w:hAnsi="Times New Roman" w:cs="Times New Roman"/>
          <w:color w:val="000000"/>
          <w:sz w:val="24"/>
          <w:szCs w:val="24"/>
        </w:rPr>
        <w:t>n.</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3. </w:t>
      </w:r>
      <w:r w:rsidRPr="00B235CB">
        <w:rPr>
          <w:rFonts w:ascii="Times New Roman" w:eastAsia="Times New Roman" w:hAnsi="Times New Roman" w:cs="Times New Roman"/>
          <w:color w:val="000000"/>
          <w:sz w:val="24"/>
          <w:szCs w:val="24"/>
          <w:lang w:val="vi-VN"/>
        </w:rPr>
        <w:t>Đối với người khuyết tật học tập theo phương thức giáo dục chuyên biệt, kết quả giáo dục của môn học hoặc hoạt động giáo dục mà người khuyết tật đáp ứng được yêu cầu chương trình giáo dục chuyên biệt được đánh giá theo quy định dành cho giáo dục chuyên biệt. Những môn học hoặc hoạt động giáo dục mà người khuyết tật không có khả năng đáp ứng yêu cầu giáo dục chuyên biệt thì đánh giá theo kết quả thực hiện Kế hoạch giáo dục cá nhân.</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5. Xét lên lớp và cấp bằng tốt nghiệp</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1. </w:t>
      </w:r>
      <w:r w:rsidRPr="00B235CB">
        <w:rPr>
          <w:rFonts w:ascii="Times New Roman" w:eastAsia="Times New Roman" w:hAnsi="Times New Roman" w:cs="Times New Roman"/>
          <w:color w:val="000000"/>
          <w:sz w:val="24"/>
          <w:szCs w:val="24"/>
          <w:lang w:val="vi-VN"/>
        </w:rPr>
        <w:t>Đối với giáo dục phổ thông</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Người đứng đầu cơ sở giáo dục, cơ quan quản lý giáo dục theo phân cấp căn cứ kết quả học tập các môn học, hoạt động giáo dục của người khuyết tật để xét lên lớp hoặc xác nhận hoàn thành chương trình tiểu học, cấp bằng tốt nghiệp trung học cơ sở, cấp bằng tốt nghiệp trung học phổ thông đối với người khuyết tật học theo chương trình giáo dục chung hoặc căn cứ vào k</w:t>
      </w:r>
      <w:r w:rsidRPr="00B235CB">
        <w:rPr>
          <w:rFonts w:ascii="Times New Roman" w:eastAsia="Times New Roman" w:hAnsi="Times New Roman" w:cs="Times New Roman"/>
          <w:color w:val="000000"/>
          <w:sz w:val="24"/>
          <w:szCs w:val="24"/>
        </w:rPr>
        <w:t>ế</w:t>
      </w:r>
      <w:r w:rsidRPr="00B235CB">
        <w:rPr>
          <w:rFonts w:ascii="Times New Roman" w:eastAsia="Times New Roman" w:hAnsi="Times New Roman" w:cs="Times New Roman"/>
          <w:color w:val="000000"/>
          <w:sz w:val="24"/>
          <w:szCs w:val="24"/>
          <w:lang w:val="vi-VN"/>
        </w:rPr>
        <w:t xml:space="preserve">t quả thực hiện Kế hoạch </w:t>
      </w:r>
      <w:r w:rsidRPr="00B235CB">
        <w:rPr>
          <w:rFonts w:ascii="Times New Roman" w:eastAsia="Times New Roman" w:hAnsi="Times New Roman" w:cs="Times New Roman"/>
          <w:color w:val="000000"/>
          <w:sz w:val="24"/>
          <w:szCs w:val="24"/>
          <w:lang w:val="vi-VN"/>
        </w:rPr>
        <w:lastRenderedPageBreak/>
        <w:t>giáo dục cá nhân đối với người khuyết tật không đáp ứng được chương trình giáo dục chung để xét lên l</w:t>
      </w:r>
      <w:r w:rsidRPr="00B235CB">
        <w:rPr>
          <w:rFonts w:ascii="Times New Roman" w:eastAsia="Times New Roman" w:hAnsi="Times New Roman" w:cs="Times New Roman"/>
          <w:color w:val="000000"/>
          <w:sz w:val="24"/>
          <w:szCs w:val="24"/>
        </w:rPr>
        <w:t>ớ</w:t>
      </w:r>
      <w:r w:rsidRPr="00B235CB">
        <w:rPr>
          <w:rFonts w:ascii="Times New Roman" w:eastAsia="Times New Roman" w:hAnsi="Times New Roman" w:cs="Times New Roman"/>
          <w:color w:val="000000"/>
          <w:sz w:val="24"/>
          <w:szCs w:val="24"/>
          <w:lang w:val="vi-VN"/>
        </w:rPr>
        <w:t>p hoặc xác nhận hoàn thành chương trình ti</w:t>
      </w:r>
      <w:r w:rsidRPr="00B235CB">
        <w:rPr>
          <w:rFonts w:ascii="Times New Roman" w:eastAsia="Times New Roman" w:hAnsi="Times New Roman" w:cs="Times New Roman"/>
          <w:color w:val="000000"/>
          <w:sz w:val="24"/>
          <w:szCs w:val="24"/>
        </w:rPr>
        <w:t>ể</w:t>
      </w:r>
      <w:r w:rsidRPr="00B235CB">
        <w:rPr>
          <w:rFonts w:ascii="Times New Roman" w:eastAsia="Times New Roman" w:hAnsi="Times New Roman" w:cs="Times New Roman"/>
          <w:color w:val="000000"/>
          <w:sz w:val="24"/>
          <w:szCs w:val="24"/>
          <w:lang w:val="vi-VN"/>
        </w:rPr>
        <w:t>u học, cấp bằng tốt nghiệp trung học cơ sở, cấp bằng tốt nghiệp trung học phổ thông.</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2. </w:t>
      </w:r>
      <w:r w:rsidRPr="00B235CB">
        <w:rPr>
          <w:rFonts w:ascii="Times New Roman" w:eastAsia="Times New Roman" w:hAnsi="Times New Roman" w:cs="Times New Roman"/>
          <w:color w:val="000000"/>
          <w:sz w:val="24"/>
          <w:szCs w:val="24"/>
          <w:lang w:val="vi-VN"/>
        </w:rPr>
        <w:t>Đối với giáo dục đại học, trung cấp chuyên nghiệp</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Người đứng đ</w:t>
      </w:r>
      <w:r w:rsidRPr="00B235CB">
        <w:rPr>
          <w:rFonts w:ascii="Times New Roman" w:eastAsia="Times New Roman" w:hAnsi="Times New Roman" w:cs="Times New Roman"/>
          <w:color w:val="000000"/>
          <w:sz w:val="24"/>
          <w:szCs w:val="24"/>
        </w:rPr>
        <w:t>ầ</w:t>
      </w:r>
      <w:r w:rsidRPr="00B235CB">
        <w:rPr>
          <w:rFonts w:ascii="Times New Roman" w:eastAsia="Times New Roman" w:hAnsi="Times New Roman" w:cs="Times New Roman"/>
          <w:color w:val="000000"/>
          <w:sz w:val="24"/>
          <w:szCs w:val="24"/>
          <w:lang w:val="vi-VN"/>
        </w:rPr>
        <w:t>u cơ sở giáo dục đại học, trung cấp chuyên nghiệp, căn cứ vào kết quả học tập, hoạt động giáo dục của người khuyết tật đáp ứng được các yêu cầu chuẩn đầu ra của chương trình đào tạo để xét và cấp bằng tốt nghiệp.</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6. Chính sách về học phí</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Người khuyết tật học tại các cơ sở giáo dục được miễn, giảm học phí và hỗ trợ chi phí học tập theo quy định tại Nghị định số </w:t>
      </w:r>
      <w:hyperlink r:id="rId10" w:tgtFrame="_blank" w:tooltip="Nghị định 49/2010/NĐ-CP" w:history="1">
        <w:r w:rsidRPr="00B235CB">
          <w:rPr>
            <w:rFonts w:ascii="Times New Roman" w:eastAsia="Times New Roman" w:hAnsi="Times New Roman" w:cs="Times New Roman"/>
            <w:color w:val="0E70C3"/>
            <w:sz w:val="24"/>
            <w:szCs w:val="24"/>
            <w:lang w:val="vi-VN"/>
          </w:rPr>
          <w:t>49/2010/NĐ-CP</w:t>
        </w:r>
      </w:hyperlink>
      <w:r w:rsidRPr="00B235CB">
        <w:rPr>
          <w:rFonts w:ascii="Times New Roman" w:eastAsia="Times New Roman" w:hAnsi="Times New Roman" w:cs="Times New Roman"/>
          <w:color w:val="000000"/>
          <w:sz w:val="24"/>
          <w:szCs w:val="24"/>
          <w:lang w:val="vi-VN"/>
        </w:rPr>
        <w:t> ngày 14 tháng 5 năm 2010 về miễn giảm học phí, hỗ trợ chi phí học tập và cơ chế thu, sử dụng học phí đối với cơ sở giáo dục thuộc hệ thống giáo dục quốc dân từ năm học 2010 - 2011 đến năm học 2014 - 2015 và Nghị định số </w:t>
      </w:r>
      <w:hyperlink r:id="rId11" w:tgtFrame="_blank" w:tooltip="Nghị định 74/2013/NĐ-CP" w:history="1">
        <w:r w:rsidRPr="00B235CB">
          <w:rPr>
            <w:rFonts w:ascii="Times New Roman" w:eastAsia="Times New Roman" w:hAnsi="Times New Roman" w:cs="Times New Roman"/>
            <w:color w:val="0E70C3"/>
            <w:sz w:val="24"/>
            <w:szCs w:val="24"/>
            <w:lang w:val="vi-VN"/>
          </w:rPr>
          <w:t>74/2013/NĐ-CP</w:t>
        </w:r>
      </w:hyperlink>
      <w:r w:rsidRPr="00B235CB">
        <w:rPr>
          <w:rFonts w:ascii="Times New Roman" w:eastAsia="Times New Roman" w:hAnsi="Times New Roman" w:cs="Times New Roman"/>
          <w:color w:val="000000"/>
          <w:sz w:val="24"/>
          <w:szCs w:val="24"/>
          <w:lang w:val="vi-VN"/>
        </w:rPr>
        <w:t> ngày 15 tháng 7 năm 2013 của Chính phủ sửa đổi, bổ sung một số điều của Nghị định số </w:t>
      </w:r>
      <w:hyperlink r:id="rId12" w:tgtFrame="_blank" w:tooltip="Nghị định 49/2010/NĐ-CP" w:history="1">
        <w:r w:rsidRPr="00B235CB">
          <w:rPr>
            <w:rFonts w:ascii="Times New Roman" w:eastAsia="Times New Roman" w:hAnsi="Times New Roman" w:cs="Times New Roman"/>
            <w:color w:val="0E70C3"/>
            <w:sz w:val="24"/>
            <w:szCs w:val="24"/>
            <w:lang w:val="vi-VN"/>
          </w:rPr>
          <w:t>49/2010/NĐ-CP</w:t>
        </w:r>
      </w:hyperlink>
      <w:r w:rsidRPr="00B235CB">
        <w:rPr>
          <w:rFonts w:ascii="Times New Roman" w:eastAsia="Times New Roman" w:hAnsi="Times New Roman" w:cs="Times New Roman"/>
          <w:color w:val="000000"/>
          <w:sz w:val="24"/>
          <w:szCs w:val="24"/>
          <w:lang w:val="vi-VN"/>
        </w:rPr>
        <w:t> ngày 14 tháng 5 năm 2010 của Chính phủ.</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7. Chính sách học bổng và hỗ trợ phương tiện, đồ dùng học tập</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1. </w:t>
      </w:r>
      <w:r w:rsidRPr="00B235CB">
        <w:rPr>
          <w:rFonts w:ascii="Times New Roman" w:eastAsia="Times New Roman" w:hAnsi="Times New Roman" w:cs="Times New Roman"/>
          <w:color w:val="000000"/>
          <w:sz w:val="24"/>
          <w:szCs w:val="24"/>
          <w:lang w:val="vi-VN"/>
        </w:rPr>
        <w:t>Người khuyết tật thuộc hộ nghèo, hộ cận nghèo đi học tại các cơ sở giáo dục được hưởng học bổng mỗi tháng bằng 80% mức lương cơ sở theo quy định của Chính phủ trong từng thời kỳ.</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Người khuyết tật thuộc đối tượng được hưởng chính sách đang học tập tại cơ sở giáo dục đại học, trung cấp chuyên nghiệp được cấp học bổng 10 tháng/năm học; người khuyết tật thuộc đối tượng được hưởng chính sách đang học tập tại cơ sở giáo dục mầm non, cơ sở giáo dục phổ thông, trung tâm giáo dục thường xuyên, trường chuyên biệt, trung tâm hỗ trợ phát triển giáo dục hòa nhập được cấp học bổng 9 tháng/năm học.</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Không áp dụng chế độ này đối với các đối tượng người khuyết tật đã được hưởng học bổng chế độ chính sách theo quy định tại Quyết định số </w:t>
      </w:r>
      <w:hyperlink r:id="rId13" w:tgtFrame="_blank" w:tooltip="Quyết định 152/2007/QĐ-TTg" w:history="1">
        <w:r w:rsidRPr="00B235CB">
          <w:rPr>
            <w:rFonts w:ascii="Times New Roman" w:eastAsia="Times New Roman" w:hAnsi="Times New Roman" w:cs="Times New Roman"/>
            <w:color w:val="0E70C3"/>
            <w:sz w:val="24"/>
            <w:szCs w:val="24"/>
            <w:lang w:val="vi-VN"/>
          </w:rPr>
          <w:t>152/2007/QĐ-TTg</w:t>
        </w:r>
      </w:hyperlink>
      <w:r w:rsidRPr="00B235CB">
        <w:rPr>
          <w:rFonts w:ascii="Times New Roman" w:eastAsia="Times New Roman" w:hAnsi="Times New Roman" w:cs="Times New Roman"/>
          <w:color w:val="000000"/>
          <w:sz w:val="24"/>
          <w:szCs w:val="24"/>
          <w:lang w:val="vi-VN"/>
        </w:rPr>
        <w:t> ngày 14 tháng 9 năm 2007 của Thủ tướng Chính phủ.</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2. </w:t>
      </w:r>
      <w:r w:rsidRPr="00B235CB">
        <w:rPr>
          <w:rFonts w:ascii="Times New Roman" w:eastAsia="Times New Roman" w:hAnsi="Times New Roman" w:cs="Times New Roman"/>
          <w:color w:val="000000"/>
          <w:sz w:val="24"/>
          <w:szCs w:val="24"/>
          <w:lang w:val="vi-VN"/>
        </w:rPr>
        <w:t>Người khuyết tật thuộc hộ nghèo hoặc hộ cận nghèo đang học tại các cơ sở giáo dục được hỗ trợ kinh phí để mua sắm phương tiện, đồ dùng học tập với mức 1.000.000 đồng/người/năm học.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Người khuyết tật thuộc đối tượng được hưởng chính sách hỗ trợ phương tiện, đồ dùng học tập mà cùng một lúc được hưởng nhiều chính sách hỗ trợ phương tiện, đồ dùng học tập khác nhau thì chỉ được hưởng một chế độ hỗ trợ cao nhất.</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3. </w:t>
      </w:r>
      <w:r w:rsidRPr="00B235CB">
        <w:rPr>
          <w:rFonts w:ascii="Times New Roman" w:eastAsia="Times New Roman" w:hAnsi="Times New Roman" w:cs="Times New Roman"/>
          <w:color w:val="000000"/>
          <w:sz w:val="24"/>
          <w:szCs w:val="24"/>
          <w:lang w:val="vi-VN"/>
        </w:rPr>
        <w:t>Các cơ sở giáo dục công lập có người khuyết tật đang theo học được Nhà nước hỗ trợ kinh phí để mua sách, tài liệu học tập, đồ dùng học tập đặc thù dùng chung, đảm bảo ở mức tối thiểu.</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Hàng năm, vào thời điểm lập dự toán ngân sách của năm kế hoạch, cơ sở giáo dục căn cứ vào số người khuyết tật đang học, các dạng tật để lập phương án mua sắm (tài liệu học tập, đồ dùng học tập đặc thù dùng chung) và dự toán kinh phí chi tiết gửi cơ quan chủ quản phê duyệt để tổng hợp gửi cơ quan tài chính trình cấp có thẩm quyền xem xét, phê duyệt. Trên cơ sở dự toán kinh phí được phê duyệt và căn cứ vào đặc điểm thực tế của cơ sở giáo dục, người đứng đầu cơ sở giáo dục thực hiện mua sắm theo quy định.</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8. Trình tự, thủ tục hồ sơ và phương thức chi trả học bổng và hỗ trợ mua phương tiện, đồ dùng học tập dùng riêng cho người khuyết tật quy định tại khoản 1 và khoản 2 Điều 7 Thông tư liên tịch này</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1. </w:t>
      </w:r>
      <w:r w:rsidRPr="00B235CB">
        <w:rPr>
          <w:rFonts w:ascii="Times New Roman" w:eastAsia="Times New Roman" w:hAnsi="Times New Roman" w:cs="Times New Roman"/>
          <w:color w:val="000000"/>
          <w:sz w:val="24"/>
          <w:szCs w:val="24"/>
          <w:lang w:val="vi-VN"/>
        </w:rPr>
        <w:t>Đối với người khuyết tập học tại các cơ sở giáo dục công lập</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a) </w:t>
      </w:r>
      <w:r w:rsidRPr="00B235CB">
        <w:rPr>
          <w:rFonts w:ascii="Times New Roman" w:eastAsia="Times New Roman" w:hAnsi="Times New Roman" w:cs="Times New Roman"/>
          <w:color w:val="000000"/>
          <w:sz w:val="24"/>
          <w:szCs w:val="24"/>
          <w:lang w:val="vi-VN"/>
        </w:rPr>
        <w:t>Trình tự, thủ tục và hồ sơ:</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lastRenderedPageBreak/>
        <w:t>Trong vòng 30 ngày làm việc kể từ ngày bắt đầu năm học, người đứng đầu cơ sở giáo dục thông báo cho người khuyết tật học tại cơ sở giáo dục (hoặc cha mẹ, người giám hộ) về chính sách đối với người khuyết tật và nộp một bộ hồ sơ bao gồm:</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Giấy chứng nhận về khuyết tật do cơ quan có thẩm quyền cấp theo quy định của Nhà nước (bản sao có công chứng);</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Giấy chứng nhận là hộ nghèo hoặc hộ cận nghèo do Ủy ban nhân dân xã, phường, thị trấn cấp (bản sao có công chứng).</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Người đứng đầu cơ sở giáo dục công lập căn cứ vào quy định tại khoản 1 và khoản 2 Điều 7 Thông tư liên tịch này tổ chức quy trình kiểm tra, đối chiếu và chịu trách nhiệm về tính chính xác của hồ sơ, tổng hợp, lập danh sách và dự toán kinh phí báo cáo cơ quan quản lý cấp trên trực tiếp để cơ quan quản lý cấp trên thẩm định, phê duyệt, tổng hợp báo cáo cơ quan tài chính trình cấp có thẩm quyền phê duyệt kinh phí thực hiện chính sách học bổng và hỗ trợ chi phí mua phương tiện, đồ dùng học tập dùng riêng cho người khuyết tật đang học tại cơ sở giáo dục.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b) </w:t>
      </w:r>
      <w:r w:rsidRPr="00B235CB">
        <w:rPr>
          <w:rFonts w:ascii="Times New Roman" w:eastAsia="Times New Roman" w:hAnsi="Times New Roman" w:cs="Times New Roman"/>
          <w:color w:val="000000"/>
          <w:sz w:val="24"/>
          <w:szCs w:val="24"/>
          <w:lang w:val="vi-VN"/>
        </w:rPr>
        <w:t>Phương thức chi trả</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Kinh phí thực hiện chính sách học bổng và hỗ trợ chi phí mua phương tiện, đồ dùng học tập dùng riêng cho người khuyết tật đang theo học tại cơ sở giáo dục công lập được cân đối trong dự toán kinh phí hàng năm phân bổ cho cơ sở này. Căn cứ vào dự toán kinh phí sự nghiệp giáo dục đã được phê duyệt, cơ sở giáo dục thực hiện việc quản lý kinh phí, tổ chức chi trả học bổng và kinh phí hỗ trợ chi phí mua phương tiện, đồ dùng học tập dùng riêng cho người khuyết tật theo khoản 1 và khoản 2 Điều 7 Thông tư liên tịch này;</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Việc phân bổ dự toán kinh phí thực hiện chính sách học bổng và hỗ trợ chi phí mua phương tiện, đồ dùng học tập dùng riêng cho người khuyết tật được thực hiện đồng thời với thời điểm phân bổ dự toán ngân sách Nhà nước hàng năm, trong đó khi giao dự toán cho các cơ sở giáo dục công lập phải ghi rõ dự toán kinh phí thực hiện chính sách học bổng và hỗ trợ chi phí mua phương tiện, đồ dùng học tập dùng riêng cho người khuyết tật đang học tại cơ sở giáo dục công lập;</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Khi rút dự toán kinh phí thực hiện chính sách học bổng và hỗ trợ chi phí mua phương tiện, đồ dùng học tập dùng riêng cho người khuyết tật, cơ sở giáo dục công lập phải gửi cơ quan Kho bạc Nhà nước nơi đơn vị giao dịch bản tổng hợp đề nghị chi trả học bổng và hỗ trợ chi phí mua phương tiện, đồ dùng học tập dùng riêng cho người khuyết tật (gồm các nội dung: họ tên người khuyết tật, mức học bổng, mức hỗ trợ chi phí mua phương tiện và tổng nhu cầu kinh phí đề nghị chi trả kèm theo đầy đủ các hồ sơ (bản photo) về việc xác nhận đối tượng theo quy định tại điểm a khoản 1 Điều này).</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c) </w:t>
      </w:r>
      <w:r w:rsidRPr="00B235CB">
        <w:rPr>
          <w:rFonts w:ascii="Times New Roman" w:eastAsia="Times New Roman" w:hAnsi="Times New Roman" w:cs="Times New Roman"/>
          <w:color w:val="000000"/>
          <w:sz w:val="24"/>
          <w:szCs w:val="24"/>
          <w:lang w:val="vi-VN"/>
        </w:rPr>
        <w:t>Thời gian cấp học bổng và hỗ trợ chi phí: 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2. </w:t>
      </w:r>
      <w:r w:rsidRPr="00B235CB">
        <w:rPr>
          <w:rFonts w:ascii="Times New Roman" w:eastAsia="Times New Roman" w:hAnsi="Times New Roman" w:cs="Times New Roman"/>
          <w:color w:val="000000"/>
          <w:sz w:val="24"/>
          <w:szCs w:val="24"/>
          <w:lang w:val="vi-VN"/>
        </w:rPr>
        <w:t>Đối với người khuyết tật học tại các cơ sở giáo dục ngoài công lập</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a) </w:t>
      </w:r>
      <w:r w:rsidRPr="00B235CB">
        <w:rPr>
          <w:rFonts w:ascii="Times New Roman" w:eastAsia="Times New Roman" w:hAnsi="Times New Roman" w:cs="Times New Roman"/>
          <w:color w:val="000000"/>
          <w:sz w:val="24"/>
          <w:szCs w:val="24"/>
          <w:lang w:val="vi-VN"/>
        </w:rPr>
        <w:t>Trình tự, thủ tục và hồ sơ:</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Trong vòng 30 ngày làm việc kể từ ngày bắt đầu năm học, người đứng đầu cơ sở giáo dục thông báo cho người khuyết tật học tại cơ sở giáo dục (hoặc cha mẹ, người giám hộ) về chính sách đối với người khuyết tật và nộp một bộ hồ sơ theo hướng dẫn sau:</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Đối với người khuyết tật học tại cơ sở giáo dục trực thuộc quận, huyện, thị xã, thành phố thuộc tỉnh (gọi chung là cấp huyện) quản lý gửi về phòng giáo dục và đào tạo;</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lastRenderedPageBreak/>
        <w:t>- </w:t>
      </w:r>
      <w:r w:rsidRPr="00B235CB">
        <w:rPr>
          <w:rFonts w:ascii="Times New Roman" w:eastAsia="Times New Roman" w:hAnsi="Times New Roman" w:cs="Times New Roman"/>
          <w:color w:val="000000"/>
          <w:sz w:val="24"/>
          <w:szCs w:val="24"/>
          <w:lang w:val="vi-VN"/>
        </w:rPr>
        <w:t>Đối với người khuyết tật học tại các cơ sở giáo dục trực thuộc cấp tỉnh quản lý gửi về sở giáo dục và đào tạo;</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Đối với người khuyết tật có hộ khẩu thường trú trên địa bàn huyện, đang học tại các cơ sở giáo dục đại học, trung cấp chuyên nghiệp trong phạm vi cả nước gửi về phòng lao động - thương binh và xã hội.</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Hồ sơ bao gồm:</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Đơn có xác nhận của nhà trường (mẫu đơn theo phụ lục);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Giấy chứng nhận về khuyết tật do cơ quan có thẩm quyền cấp theo quy định của Nhà nước (bản sao có công chứng);</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Giấy chứng nhận là hộ nghèo hoặc hộ cận nghèo do Ủy ban nhân dân xã, phường, thị trấn cấp (bản sao có công chứng).</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Cơ sở giáo dục ngoài công lập có trách nhiệm xác nhận vào đ</w:t>
      </w:r>
      <w:r w:rsidRPr="00B235CB">
        <w:rPr>
          <w:rFonts w:ascii="Times New Roman" w:eastAsia="Times New Roman" w:hAnsi="Times New Roman" w:cs="Times New Roman"/>
          <w:color w:val="000000"/>
          <w:sz w:val="24"/>
          <w:szCs w:val="24"/>
        </w:rPr>
        <w:t>ơ</w:t>
      </w:r>
      <w:r w:rsidRPr="00B235CB">
        <w:rPr>
          <w:rFonts w:ascii="Times New Roman" w:eastAsia="Times New Roman" w:hAnsi="Times New Roman" w:cs="Times New Roman"/>
          <w:color w:val="000000"/>
          <w:sz w:val="24"/>
          <w:szCs w:val="24"/>
          <w:lang w:val="vi-VN"/>
        </w:rPr>
        <w:t>n đề nghị của người học trong vòng 10 ngày làm việc kể từ ngày nhận được đơn đề nghị của học sinh, sinh viên.</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b) </w:t>
      </w:r>
      <w:r w:rsidRPr="00B235CB">
        <w:rPr>
          <w:rFonts w:ascii="Times New Roman" w:eastAsia="Times New Roman" w:hAnsi="Times New Roman" w:cs="Times New Roman"/>
          <w:color w:val="000000"/>
          <w:sz w:val="24"/>
          <w:szCs w:val="24"/>
          <w:lang w:val="vi-VN"/>
        </w:rPr>
        <w:t>Phương thức chi trả:</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Phòng giáo dục và đào tạo chịu trách nhiệm quản lý, tổ chức thực hiện chi trả học bổng và hỗ trợ chi phí mua phương tiện, đồ dùng học tập dùng riêng cho người khuyết tật học tại các cơ sở giáo dục trực thuộc cấp huyện quản lý;</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Sở giáo dục và đào tạo chịu trách nhiệm quản lý, tổ chức thực hiện chi trả học bổng và h</w:t>
      </w:r>
      <w:r w:rsidRPr="00B235CB">
        <w:rPr>
          <w:rFonts w:ascii="Times New Roman" w:eastAsia="Times New Roman" w:hAnsi="Times New Roman" w:cs="Times New Roman"/>
          <w:color w:val="000000"/>
          <w:sz w:val="24"/>
          <w:szCs w:val="24"/>
        </w:rPr>
        <w:t>ỗ </w:t>
      </w:r>
      <w:r w:rsidRPr="00B235CB">
        <w:rPr>
          <w:rFonts w:ascii="Times New Roman" w:eastAsia="Times New Roman" w:hAnsi="Times New Roman" w:cs="Times New Roman"/>
          <w:color w:val="000000"/>
          <w:sz w:val="24"/>
          <w:szCs w:val="24"/>
          <w:lang w:val="vi-VN"/>
        </w:rPr>
        <w:t>trợ chi phí mua phương tiện, đồ dùng học tập dùng riêng cho người khuyết tật đang học tại các cơ sở giáo dục trực thuộc cấp tỉnh quản lý;</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Phòng lao động - thương binh và xã hội chịu trách nhiệm quản lý, tổ chức thực hiện chi trả học bổng và hỗ trợ chi phí mua phương tiện, đồ dùng học tập dùng riêng cho người khuyết tật có hộ khẩu thường trú trên địa bàn huyện, đang học tại các cơ sở giáo dục đại học, trung cấp chuyên nghiệp ngoài công lập trong phạm vi cả nước.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c) </w:t>
      </w:r>
      <w:r w:rsidRPr="00B235CB">
        <w:rPr>
          <w:rFonts w:ascii="Times New Roman" w:eastAsia="Times New Roman" w:hAnsi="Times New Roman" w:cs="Times New Roman"/>
          <w:color w:val="000000"/>
          <w:sz w:val="24"/>
          <w:szCs w:val="24"/>
          <w:lang w:val="vi-VN"/>
        </w:rPr>
        <w:t>Thời gian cấp học bổng và hỗ trợ chi phí: 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3. </w:t>
      </w:r>
      <w:r w:rsidRPr="00B235CB">
        <w:rPr>
          <w:rFonts w:ascii="Times New Roman" w:eastAsia="Times New Roman" w:hAnsi="Times New Roman" w:cs="Times New Roman"/>
          <w:color w:val="000000"/>
          <w:sz w:val="24"/>
          <w:szCs w:val="24"/>
          <w:lang w:val="vi-VN"/>
        </w:rPr>
        <w:t>Cơ quan thực hiện chi trả có trách nhiệm thông báo công khai về thủ tục, thời gian chi trả học bổng và hỗ trợ chi phí cho người khuyết tật để thuận tiện cho người khuyết tật hoặc gia đình người khuyết tật được nhận chế độ chính sách theo đúng quy định.</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9. Quy định về dừng cấp học bổng và kinh phí hỗ trợ mua phương tiện, đồ dùng học tập</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1. </w:t>
      </w:r>
      <w:r w:rsidRPr="00B235CB">
        <w:rPr>
          <w:rFonts w:ascii="Times New Roman" w:eastAsia="Times New Roman" w:hAnsi="Times New Roman" w:cs="Times New Roman"/>
          <w:color w:val="000000"/>
          <w:sz w:val="24"/>
          <w:szCs w:val="24"/>
          <w:lang w:val="vi-VN"/>
        </w:rPr>
        <w:t>Người khuyết tật bỏ học hoặc bị buộc thôi học thì không được nhận học bổng và kinh phí hỗ trợ mua phương tiện, đồ dùng học tập kể từ thời điểm bỏ học hoặc bị buộc thôi học.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Trường h</w:t>
      </w:r>
      <w:r w:rsidRPr="00B235CB">
        <w:rPr>
          <w:rFonts w:ascii="Times New Roman" w:eastAsia="Times New Roman" w:hAnsi="Times New Roman" w:cs="Times New Roman"/>
          <w:color w:val="000000"/>
          <w:sz w:val="24"/>
          <w:szCs w:val="24"/>
        </w:rPr>
        <w:t>ợ</w:t>
      </w:r>
      <w:r w:rsidRPr="00B235CB">
        <w:rPr>
          <w:rFonts w:ascii="Times New Roman" w:eastAsia="Times New Roman" w:hAnsi="Times New Roman" w:cs="Times New Roman"/>
          <w:color w:val="000000"/>
          <w:sz w:val="24"/>
          <w:szCs w:val="24"/>
          <w:lang w:val="vi-VN"/>
        </w:rPr>
        <w:t>p người khuyết tật đã nhận học bổng và kinh phí hỗ trợ mua phương tiện, đồ dùng học tập mà bỏ học hoặc bị buộc thôi học thì phải trả lại số tiền đã nhận kể từ thời điểm bỏ học hoặc bị buộc thôi học cho cơ quan thực hiện chi trả để nộp ngân sách Nhà nước theo quy định.</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2. </w:t>
      </w:r>
      <w:r w:rsidRPr="00B235CB">
        <w:rPr>
          <w:rFonts w:ascii="Times New Roman" w:eastAsia="Times New Roman" w:hAnsi="Times New Roman" w:cs="Times New Roman"/>
          <w:color w:val="000000"/>
          <w:sz w:val="24"/>
          <w:szCs w:val="24"/>
          <w:lang w:val="vi-VN"/>
        </w:rPr>
        <w:t xml:space="preserve">Cơ sở giáo dục công lập nơi có người khuyết tật bỏ học hoặc bị buộc thôi học có trách nhiệm gửi thông báo cho cơ quan quản lý cấp trên trực tiếp; cơ sở giáo dục ngoài công lập nơi người khuyết tật bỏ học hoặc bị buộc thôi học có trách nhiệm gửi thông báo về phòng giáo dục và đào tạo, phòng lao động - thương binh và xã hội, sở giáo dục và đào tạo chậm nhất 15 ngày làm việc kể từ ngày người </w:t>
      </w:r>
      <w:r w:rsidRPr="00B235CB">
        <w:rPr>
          <w:rFonts w:ascii="Times New Roman" w:eastAsia="Times New Roman" w:hAnsi="Times New Roman" w:cs="Times New Roman"/>
          <w:color w:val="000000"/>
          <w:sz w:val="24"/>
          <w:szCs w:val="24"/>
          <w:lang w:val="vi-VN"/>
        </w:rPr>
        <w:lastRenderedPageBreak/>
        <w:t>khuyết tật bỏ học hoặc bị buộc thôi học để dừng cấp học bổng và kinh phí hỗ trợ mua phương tiện, đồ dùng học tập.</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10. Nguồn kinh phí thực hiện</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Nguồn kinh phí thực hiện chi trả học bổng và hỗ trợ mua phương tiện, đồ dùng học tập cho người khuyết tật được cân đối trong dự toán chi sự nghiệp giáo dục đào tạo hàng năm của địa phương, của các bộ, ngành và cơ quan trung ương theo nguyên tắc sau đây:</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1. </w:t>
      </w:r>
      <w:r w:rsidRPr="00B235CB">
        <w:rPr>
          <w:rFonts w:ascii="Times New Roman" w:eastAsia="Times New Roman" w:hAnsi="Times New Roman" w:cs="Times New Roman"/>
          <w:color w:val="000000"/>
          <w:sz w:val="24"/>
          <w:szCs w:val="24"/>
          <w:lang w:val="vi-VN"/>
        </w:rPr>
        <w:t>Kinh phí chi trả học bổng và hỗ trợ mua phương tiện, đồ dùng học tập cho người khuyết tật đang học tại các cơ sở giáo dục công lập thuộc địa phương quản lý và các cơ sở giáo dục ngoài công lập được cân đối trong dự toán chi sự nghiệp giáo dục và đào tạo hàng năm của ngân sách địa phương. Ngân sách trung ương hỗ trợ theo nguyên tắc: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a) </w:t>
      </w:r>
      <w:r w:rsidRPr="00B235CB">
        <w:rPr>
          <w:rFonts w:ascii="Times New Roman" w:eastAsia="Times New Roman" w:hAnsi="Times New Roman" w:cs="Times New Roman"/>
          <w:color w:val="000000"/>
          <w:sz w:val="24"/>
          <w:szCs w:val="24"/>
          <w:lang w:val="vi-VN"/>
        </w:rPr>
        <w:t>Hỗ trợ 100% nhu cầu kinh phí đối với các tỉnh, thành phố chưa tự cân đối được ngân sách và tỉnh Quảng Ngãi;</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b) </w:t>
      </w:r>
      <w:r w:rsidRPr="00B235CB">
        <w:rPr>
          <w:rFonts w:ascii="Times New Roman" w:eastAsia="Times New Roman" w:hAnsi="Times New Roman" w:cs="Times New Roman"/>
          <w:color w:val="000000"/>
          <w:sz w:val="24"/>
          <w:szCs w:val="24"/>
          <w:lang w:val="vi-VN"/>
        </w:rPr>
        <w:t>Hỗ trợ 50% kinh phí đối với các tỉnh, thành phố có tỷ lệ điều tiết về ngân sách Trung ương dưới 50%;</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c) </w:t>
      </w:r>
      <w:r w:rsidRPr="00B235CB">
        <w:rPr>
          <w:rFonts w:ascii="Times New Roman" w:eastAsia="Times New Roman" w:hAnsi="Times New Roman" w:cs="Times New Roman"/>
          <w:color w:val="000000"/>
          <w:sz w:val="24"/>
          <w:szCs w:val="24"/>
          <w:lang w:val="vi-VN"/>
        </w:rPr>
        <w:t>Đối với các địa phương điều tiết các khoản thu phân chia về ngân sách trung ương, phải sử dụng ngân sách địa phương để thực hiện một phần hoặc toàn bộ chính sách; nếu hụt thu do nguyên nhân khách quan hoặc tăng thu th</w:t>
      </w:r>
      <w:r w:rsidRPr="00B235CB">
        <w:rPr>
          <w:rFonts w:ascii="Times New Roman" w:eastAsia="Times New Roman" w:hAnsi="Times New Roman" w:cs="Times New Roman"/>
          <w:color w:val="000000"/>
          <w:sz w:val="24"/>
          <w:szCs w:val="24"/>
        </w:rPr>
        <w:t>ấ</w:t>
      </w:r>
      <w:r w:rsidRPr="00B235CB">
        <w:rPr>
          <w:rFonts w:ascii="Times New Roman" w:eastAsia="Times New Roman" w:hAnsi="Times New Roman" w:cs="Times New Roman"/>
          <w:color w:val="000000"/>
          <w:sz w:val="24"/>
          <w:szCs w:val="24"/>
          <w:lang w:val="vi-VN"/>
        </w:rPr>
        <w:t>p: sau khi đã sử dụng 50% số tăng thu ngân sách địa phương (nếu có) và 50% dự phòng ngân sách địa phương được Thủ tướng Chính phủ giao mà vẫn còn thiếu thì ngân sách trung ương sẽ hỗ trợ phần chênh lệch thiếu;</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d) </w:t>
      </w:r>
      <w:r w:rsidRPr="00B235CB">
        <w:rPr>
          <w:rFonts w:ascii="Times New Roman" w:eastAsia="Times New Roman" w:hAnsi="Times New Roman" w:cs="Times New Roman"/>
          <w:color w:val="000000"/>
          <w:sz w:val="24"/>
          <w:szCs w:val="24"/>
          <w:lang w:val="vi-VN"/>
        </w:rPr>
        <w:t>Các địa phương còn lại, ngân sách địa phương tự đảm bảo kinh phí thực hiện.</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2. </w:t>
      </w:r>
      <w:r w:rsidRPr="00B235CB">
        <w:rPr>
          <w:rFonts w:ascii="Times New Roman" w:eastAsia="Times New Roman" w:hAnsi="Times New Roman" w:cs="Times New Roman"/>
          <w:color w:val="000000"/>
          <w:sz w:val="24"/>
          <w:szCs w:val="24"/>
          <w:lang w:val="vi-VN"/>
        </w:rPr>
        <w:t>Kinh phí chi trả học bổng và h</w:t>
      </w:r>
      <w:r w:rsidRPr="00B235CB">
        <w:rPr>
          <w:rFonts w:ascii="Times New Roman" w:eastAsia="Times New Roman" w:hAnsi="Times New Roman" w:cs="Times New Roman"/>
          <w:color w:val="000000"/>
          <w:sz w:val="24"/>
          <w:szCs w:val="24"/>
        </w:rPr>
        <w:t>ỗ </w:t>
      </w:r>
      <w:r w:rsidRPr="00B235CB">
        <w:rPr>
          <w:rFonts w:ascii="Times New Roman" w:eastAsia="Times New Roman" w:hAnsi="Times New Roman" w:cs="Times New Roman"/>
          <w:color w:val="000000"/>
          <w:sz w:val="24"/>
          <w:szCs w:val="24"/>
          <w:lang w:val="vi-VN"/>
        </w:rPr>
        <w:t>trợ mua phương tiện, đồ dùng học tập cho người khuyết tật đang học tại các cơ sở giáo dục công lập thuộc bộ, ngành quản lý: ngân sách trung ương đảm bảo 100% kinh phí đối với các đối tượng này và được cân đối trong dự toán chi sự nghiệp giáo dục và đào tạo được giao hàng năm của các bộ, ngành.</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11. Lập dự toán, chấp hành và quyết toán kinh phí</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1. </w:t>
      </w:r>
      <w:r w:rsidRPr="00B235CB">
        <w:rPr>
          <w:rFonts w:ascii="Times New Roman" w:eastAsia="Times New Roman" w:hAnsi="Times New Roman" w:cs="Times New Roman"/>
          <w:color w:val="000000"/>
          <w:sz w:val="24"/>
          <w:szCs w:val="24"/>
          <w:lang w:val="vi-VN"/>
        </w:rPr>
        <w:t>Hàng năm, căn cứ Chỉ thị của Thủ tướng Chính phủ về việc xây dựng kế hoạch phát triển kinh tế - xã hội và dự toán ngân sách Nhà nước; Thông tư hướng dẫn của Bộ Tài chính về xây dựng dự toán ngân sách Nhà nước năm kế hoạch; căn cứ số lượng các đối tượng được hưởng chính sách, Ủy ban nhân dân cấp tỉnh, các bộ, ngành, cơ quan trung ương xây dựng dự toán nhu cầu kinh phí và tổng hợp chung trong dự kiến nhu cầu dự toán chi ngân sách Nhà nước của địa phương, của bộ, ngành, tổng h</w:t>
      </w:r>
      <w:r w:rsidRPr="00B235CB">
        <w:rPr>
          <w:rFonts w:ascii="Times New Roman" w:eastAsia="Times New Roman" w:hAnsi="Times New Roman" w:cs="Times New Roman"/>
          <w:color w:val="000000"/>
          <w:sz w:val="24"/>
          <w:szCs w:val="24"/>
        </w:rPr>
        <w:t>ợ</w:t>
      </w:r>
      <w:r w:rsidRPr="00B235CB">
        <w:rPr>
          <w:rFonts w:ascii="Times New Roman" w:eastAsia="Times New Roman" w:hAnsi="Times New Roman" w:cs="Times New Roman"/>
          <w:color w:val="000000"/>
          <w:sz w:val="24"/>
          <w:szCs w:val="24"/>
          <w:lang w:val="vi-VN"/>
        </w:rPr>
        <w:t>p gửi Bộ Tài chính cùng thời gian báo cáo dự toán ngân sách Nhà nước năm kế hoạch.</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2. </w:t>
      </w:r>
      <w:r w:rsidRPr="00B235CB">
        <w:rPr>
          <w:rFonts w:ascii="Times New Roman" w:eastAsia="Times New Roman" w:hAnsi="Times New Roman" w:cs="Times New Roman"/>
          <w:color w:val="000000"/>
          <w:sz w:val="24"/>
          <w:szCs w:val="24"/>
          <w:lang w:val="vi-VN"/>
        </w:rPr>
        <w:t>Căn cứ Quyết định giao dự toán ngân sách Nhà nước của Thủ tướng Chính phủ:</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a) </w:t>
      </w:r>
      <w:r w:rsidRPr="00B235CB">
        <w:rPr>
          <w:rFonts w:ascii="Times New Roman" w:eastAsia="Times New Roman" w:hAnsi="Times New Roman" w:cs="Times New Roman"/>
          <w:color w:val="000000"/>
          <w:sz w:val="24"/>
          <w:szCs w:val="24"/>
          <w:lang w:val="vi-VN"/>
        </w:rPr>
        <w:t>Ủy ban nhân dân cấp tỉnh trình Hội đồng nhân dân cùng cấp quyết định phân bổ kinh phí thực hiện chi trả theo đúng quy định của Luật Ngân sách Nhà nước và các quy định tại Thông tư liên tịch này;</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b) </w:t>
      </w:r>
      <w:r w:rsidRPr="00B235CB">
        <w:rPr>
          <w:rFonts w:ascii="Times New Roman" w:eastAsia="Times New Roman" w:hAnsi="Times New Roman" w:cs="Times New Roman"/>
          <w:color w:val="000000"/>
          <w:sz w:val="24"/>
          <w:szCs w:val="24"/>
          <w:lang w:val="vi-VN"/>
        </w:rPr>
        <w:t>Các Bộ, ngành, cơ quan trung ương quyết định phân bổ kinh phí cho các cơ sở giáo dục trực thuộc.</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3. </w:t>
      </w:r>
      <w:r w:rsidRPr="00B235CB">
        <w:rPr>
          <w:rFonts w:ascii="Times New Roman" w:eastAsia="Times New Roman" w:hAnsi="Times New Roman" w:cs="Times New Roman"/>
          <w:color w:val="000000"/>
          <w:sz w:val="24"/>
          <w:szCs w:val="24"/>
          <w:lang w:val="vi-VN"/>
        </w:rPr>
        <w:t>Việc chấp hành dự toán và quyết toán kinh phí chi trả học bổng và hỗ trợ mua phương tiện, đồ dùng học tập cho người khuyết tật quy định tại Điều 7 Thông tư liên tịch này thực hiện theo quy định hiện hành của Luật Ngân sách Nhà nước, các văn bản hướng dẫn Luật và Mục lục Ngân sách Nhà nước hiện hành.</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4. </w:t>
      </w:r>
      <w:r w:rsidRPr="00B235CB">
        <w:rPr>
          <w:rFonts w:ascii="Times New Roman" w:eastAsia="Times New Roman" w:hAnsi="Times New Roman" w:cs="Times New Roman"/>
          <w:color w:val="000000"/>
          <w:sz w:val="24"/>
          <w:szCs w:val="24"/>
          <w:lang w:val="vi-VN"/>
        </w:rPr>
        <w:t>Hàng năm, các bộ, ngành, cơ quan trung ương, Ủy ban nhân dân tỉnh, thành phố trực thuộc trung ương có trách nhiệm tổng hợp và báo cáo Bộ Giáo dục và Đào tạo, Bộ Tài chính kết quả thực hiện việc cấp học bổng, hỗ trợ kinh phí mua phương tiện, đồ dùng học tập cho người khuyết tật vào thời điểm kết thúc năm học.</w:t>
      </w:r>
    </w:p>
    <w:p w:rsidR="00287093" w:rsidRPr="00B235CB" w:rsidRDefault="00287093" w:rsidP="00B235CB">
      <w:pPr>
        <w:shd w:val="clear" w:color="auto" w:fill="FFFFFF"/>
        <w:spacing w:after="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Điều 12. Hiệu lực thi hành</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lastRenderedPageBreak/>
        <w:t>1. </w:t>
      </w:r>
      <w:r w:rsidRPr="00B235CB">
        <w:rPr>
          <w:rFonts w:ascii="Times New Roman" w:eastAsia="Times New Roman" w:hAnsi="Times New Roman" w:cs="Times New Roman"/>
          <w:color w:val="000000"/>
          <w:sz w:val="24"/>
          <w:szCs w:val="24"/>
          <w:lang w:val="vi-VN"/>
        </w:rPr>
        <w:t>Thông tư liên tịch này có hiệu lực thi hành kể từ ngày 05 tháng 3 năm 2014.</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2. </w:t>
      </w:r>
      <w:r w:rsidRPr="00B235CB">
        <w:rPr>
          <w:rFonts w:ascii="Times New Roman" w:eastAsia="Times New Roman" w:hAnsi="Times New Roman" w:cs="Times New Roman"/>
          <w:color w:val="000000"/>
          <w:sz w:val="24"/>
          <w:szCs w:val="24"/>
          <w:lang w:val="vi-VN"/>
        </w:rPr>
        <w:t>Trường hợp nếu các văn bản dẫn chiếu để áp dụng trong Thông tư liên tịch này được sửa đổi, bổ sung hoặc thay thế b</w:t>
      </w:r>
      <w:r w:rsidRPr="00B235CB">
        <w:rPr>
          <w:rFonts w:ascii="Times New Roman" w:eastAsia="Times New Roman" w:hAnsi="Times New Roman" w:cs="Times New Roman"/>
          <w:color w:val="000000"/>
          <w:sz w:val="24"/>
          <w:szCs w:val="24"/>
        </w:rPr>
        <w:t>ằ</w:t>
      </w:r>
      <w:r w:rsidRPr="00B235CB">
        <w:rPr>
          <w:rFonts w:ascii="Times New Roman" w:eastAsia="Times New Roman" w:hAnsi="Times New Roman" w:cs="Times New Roman"/>
          <w:color w:val="000000"/>
          <w:sz w:val="24"/>
          <w:szCs w:val="24"/>
          <w:lang w:val="vi-VN"/>
        </w:rPr>
        <w:t>ng văn bản mới thì sẽ được thực hiện theo quy định các văn bản đó.</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3. </w:t>
      </w:r>
      <w:r w:rsidRPr="00B235CB">
        <w:rPr>
          <w:rFonts w:ascii="Times New Roman" w:eastAsia="Times New Roman" w:hAnsi="Times New Roman" w:cs="Times New Roman"/>
          <w:color w:val="000000"/>
          <w:sz w:val="24"/>
          <w:szCs w:val="24"/>
          <w:lang w:val="vi-VN"/>
        </w:rPr>
        <w:t>Trong quá trình thực hiện nếu có vướng mắc, các Bộ, ngành, địa phương phản ánh về Bộ Giáo dục và Đào tạo để chủ trì, phối hợp với Bộ Lao động - Thương binh và Xã hội, Bộ Tài chính nghiên cứu, giải quyết./.</w:t>
      </w:r>
    </w:p>
    <w:p w:rsidR="00287093" w:rsidRPr="00B235CB" w:rsidRDefault="00287093" w:rsidP="00B235CB">
      <w:pPr>
        <w:shd w:val="clear" w:color="auto" w:fill="FFFFFF"/>
        <w:spacing w:before="120" w:after="120" w:line="234" w:lineRule="atLeast"/>
        <w:jc w:val="both"/>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p>
    <w:tbl>
      <w:tblPr>
        <w:tblW w:w="0" w:type="auto"/>
        <w:tblCellSpacing w:w="0" w:type="dxa"/>
        <w:tblInd w:w="-108" w:type="dxa"/>
        <w:shd w:val="clear" w:color="auto" w:fill="FFFFFF"/>
        <w:tblCellMar>
          <w:left w:w="0" w:type="dxa"/>
          <w:right w:w="0" w:type="dxa"/>
        </w:tblCellMar>
        <w:tblLook w:val="04A0" w:firstRow="1" w:lastRow="0" w:firstColumn="1" w:lastColumn="0" w:noHBand="0" w:noVBand="1"/>
      </w:tblPr>
      <w:tblGrid>
        <w:gridCol w:w="108"/>
        <w:gridCol w:w="2232"/>
        <w:gridCol w:w="2088"/>
        <w:gridCol w:w="1032"/>
        <w:gridCol w:w="3288"/>
        <w:gridCol w:w="108"/>
      </w:tblGrid>
      <w:tr w:rsidR="00287093" w:rsidRPr="00B235CB" w:rsidTr="00B235CB">
        <w:trPr>
          <w:gridBefore w:val="1"/>
          <w:gridAfter w:val="1"/>
          <w:wBefore w:w="108" w:type="dxa"/>
          <w:wAfter w:w="108" w:type="dxa"/>
          <w:tblCellSpacing w:w="0" w:type="dxa"/>
        </w:trPr>
        <w:tc>
          <w:tcPr>
            <w:tcW w:w="2232" w:type="dxa"/>
            <w:shd w:val="clear" w:color="auto" w:fill="FFFFFF"/>
            <w:hideMark/>
          </w:tcPr>
          <w:p w:rsidR="00287093" w:rsidRPr="00B235CB" w:rsidRDefault="00287093" w:rsidP="00B235CB">
            <w:pPr>
              <w:spacing w:before="120" w:after="120" w:line="234" w:lineRule="atLeast"/>
              <w:jc w:val="center"/>
              <w:rPr>
                <w:rFonts w:ascii="Times New Roman" w:eastAsia="Times New Roman" w:hAnsi="Times New Roman" w:cs="Times New Roman"/>
                <w:color w:val="000000"/>
              </w:rPr>
            </w:pPr>
            <w:r w:rsidRPr="00B235CB">
              <w:rPr>
                <w:rFonts w:ascii="Times New Roman" w:eastAsia="Times New Roman" w:hAnsi="Times New Roman" w:cs="Times New Roman"/>
                <w:b/>
                <w:bCs/>
                <w:color w:val="000000"/>
              </w:rPr>
              <w:t>KT. BỘ TRƯỞNG</w:t>
            </w:r>
            <w:r w:rsidRPr="00B235CB">
              <w:rPr>
                <w:rFonts w:ascii="Times New Roman" w:eastAsia="Times New Roman" w:hAnsi="Times New Roman" w:cs="Times New Roman"/>
                <w:b/>
                <w:bCs/>
                <w:color w:val="000000"/>
              </w:rPr>
              <w:br/>
              <w:t>BỘ TÀI CHÍNH</w:t>
            </w:r>
            <w:r w:rsidRPr="00B235CB">
              <w:rPr>
                <w:rFonts w:ascii="Times New Roman" w:eastAsia="Times New Roman" w:hAnsi="Times New Roman" w:cs="Times New Roman"/>
                <w:b/>
                <w:bCs/>
                <w:color w:val="000000"/>
              </w:rPr>
              <w:br/>
              <w:t>THỨ TRƯỞNG</w:t>
            </w:r>
            <w:r w:rsidRPr="00B235CB">
              <w:rPr>
                <w:rFonts w:ascii="Times New Roman" w:eastAsia="Times New Roman" w:hAnsi="Times New Roman" w:cs="Times New Roman"/>
                <w:b/>
                <w:bCs/>
                <w:color w:val="000000"/>
              </w:rPr>
              <w:br/>
            </w:r>
            <w:r w:rsidRPr="00B235CB">
              <w:rPr>
                <w:rFonts w:ascii="Times New Roman" w:eastAsia="Times New Roman" w:hAnsi="Times New Roman" w:cs="Times New Roman"/>
                <w:b/>
                <w:bCs/>
                <w:color w:val="000000"/>
              </w:rPr>
              <w:br/>
            </w:r>
            <w:r w:rsidRPr="00B235CB">
              <w:rPr>
                <w:rFonts w:ascii="Times New Roman" w:eastAsia="Times New Roman" w:hAnsi="Times New Roman" w:cs="Times New Roman"/>
                <w:b/>
                <w:bCs/>
                <w:color w:val="000000"/>
              </w:rPr>
              <w:br/>
            </w:r>
            <w:r w:rsidRPr="00B235CB">
              <w:rPr>
                <w:rFonts w:ascii="Times New Roman" w:eastAsia="Times New Roman" w:hAnsi="Times New Roman" w:cs="Times New Roman"/>
                <w:b/>
                <w:bCs/>
                <w:color w:val="000000"/>
              </w:rPr>
              <w:br/>
            </w:r>
            <w:r w:rsidRPr="00B235CB">
              <w:rPr>
                <w:rFonts w:ascii="Times New Roman" w:eastAsia="Times New Roman" w:hAnsi="Times New Roman" w:cs="Times New Roman"/>
                <w:b/>
                <w:bCs/>
                <w:color w:val="000000"/>
              </w:rPr>
              <w:br/>
              <w:t>Nguyễn Thị Minh</w:t>
            </w:r>
          </w:p>
        </w:tc>
        <w:tc>
          <w:tcPr>
            <w:tcW w:w="3120" w:type="dxa"/>
            <w:gridSpan w:val="2"/>
            <w:shd w:val="clear" w:color="auto" w:fill="FFFFFF"/>
            <w:hideMark/>
          </w:tcPr>
          <w:p w:rsidR="00287093" w:rsidRPr="00B235CB" w:rsidRDefault="00287093" w:rsidP="00B235CB">
            <w:pPr>
              <w:spacing w:before="120" w:after="120" w:line="234" w:lineRule="atLeast"/>
              <w:jc w:val="center"/>
              <w:rPr>
                <w:rFonts w:ascii="Times New Roman" w:eastAsia="Times New Roman" w:hAnsi="Times New Roman" w:cs="Times New Roman"/>
                <w:color w:val="000000"/>
              </w:rPr>
            </w:pPr>
            <w:r w:rsidRPr="00B235CB">
              <w:rPr>
                <w:rFonts w:ascii="Times New Roman" w:eastAsia="Times New Roman" w:hAnsi="Times New Roman" w:cs="Times New Roman"/>
                <w:b/>
                <w:bCs/>
                <w:color w:val="000000"/>
              </w:rPr>
              <w:t>KT. BỘ TRƯỞNG</w:t>
            </w:r>
            <w:r w:rsidRPr="00B235CB">
              <w:rPr>
                <w:rFonts w:ascii="Times New Roman" w:eastAsia="Times New Roman" w:hAnsi="Times New Roman" w:cs="Times New Roman"/>
                <w:b/>
                <w:bCs/>
                <w:color w:val="000000"/>
              </w:rPr>
              <w:br/>
              <w:t>BỘ LAO ĐỘNG - THƯƠNG BINH VÀ XÃ HỘI</w:t>
            </w:r>
            <w:r w:rsidRPr="00B235CB">
              <w:rPr>
                <w:rFonts w:ascii="Times New Roman" w:eastAsia="Times New Roman" w:hAnsi="Times New Roman" w:cs="Times New Roman"/>
                <w:b/>
                <w:bCs/>
                <w:color w:val="000000"/>
              </w:rPr>
              <w:br/>
              <w:t>THỨ TRƯỞNG</w:t>
            </w:r>
            <w:r w:rsidRPr="00B235CB">
              <w:rPr>
                <w:rFonts w:ascii="Times New Roman" w:eastAsia="Times New Roman" w:hAnsi="Times New Roman" w:cs="Times New Roman"/>
                <w:b/>
                <w:bCs/>
                <w:color w:val="000000"/>
              </w:rPr>
              <w:br/>
            </w:r>
            <w:r w:rsidRPr="00B235CB">
              <w:rPr>
                <w:rFonts w:ascii="Times New Roman" w:eastAsia="Times New Roman" w:hAnsi="Times New Roman" w:cs="Times New Roman"/>
                <w:b/>
                <w:bCs/>
                <w:color w:val="000000"/>
              </w:rPr>
              <w:br/>
            </w:r>
            <w:r w:rsidRPr="00B235CB">
              <w:rPr>
                <w:rFonts w:ascii="Times New Roman" w:eastAsia="Times New Roman" w:hAnsi="Times New Roman" w:cs="Times New Roman"/>
                <w:b/>
                <w:bCs/>
                <w:color w:val="000000"/>
              </w:rPr>
              <w:br/>
            </w:r>
            <w:r w:rsidRPr="00B235CB">
              <w:rPr>
                <w:rFonts w:ascii="Times New Roman" w:eastAsia="Times New Roman" w:hAnsi="Times New Roman" w:cs="Times New Roman"/>
                <w:b/>
                <w:bCs/>
                <w:color w:val="000000"/>
              </w:rPr>
              <w:br/>
              <w:t>Nguyễn Trọng Đàm</w:t>
            </w:r>
          </w:p>
        </w:tc>
        <w:tc>
          <w:tcPr>
            <w:tcW w:w="3288" w:type="dxa"/>
            <w:shd w:val="clear" w:color="auto" w:fill="FFFFFF"/>
            <w:hideMark/>
          </w:tcPr>
          <w:p w:rsidR="00287093" w:rsidRPr="00B235CB" w:rsidRDefault="00287093" w:rsidP="00B235CB">
            <w:pPr>
              <w:spacing w:before="120" w:after="120" w:line="234" w:lineRule="atLeast"/>
              <w:jc w:val="center"/>
              <w:rPr>
                <w:rFonts w:ascii="Times New Roman" w:eastAsia="Times New Roman" w:hAnsi="Times New Roman" w:cs="Times New Roman"/>
                <w:color w:val="000000"/>
              </w:rPr>
            </w:pPr>
            <w:r w:rsidRPr="00B235CB">
              <w:rPr>
                <w:rFonts w:ascii="Times New Roman" w:eastAsia="Times New Roman" w:hAnsi="Times New Roman" w:cs="Times New Roman"/>
                <w:b/>
                <w:bCs/>
                <w:color w:val="000000"/>
              </w:rPr>
              <w:t>KT. BỘ TRƯỞNG</w:t>
            </w:r>
            <w:r w:rsidRPr="00B235CB">
              <w:rPr>
                <w:rFonts w:ascii="Times New Roman" w:eastAsia="Times New Roman" w:hAnsi="Times New Roman" w:cs="Times New Roman"/>
                <w:b/>
                <w:bCs/>
                <w:color w:val="000000"/>
              </w:rPr>
              <w:br/>
              <w:t>BỘ GIÁO DỤC VÀ ĐÀO TẠO</w:t>
            </w:r>
            <w:r w:rsidRPr="00B235CB">
              <w:rPr>
                <w:rFonts w:ascii="Times New Roman" w:eastAsia="Times New Roman" w:hAnsi="Times New Roman" w:cs="Times New Roman"/>
                <w:b/>
                <w:bCs/>
                <w:color w:val="000000"/>
              </w:rPr>
              <w:br/>
              <w:t>THỨ TRƯỞNG</w:t>
            </w:r>
            <w:r w:rsidRPr="00B235CB">
              <w:rPr>
                <w:rFonts w:ascii="Times New Roman" w:eastAsia="Times New Roman" w:hAnsi="Times New Roman" w:cs="Times New Roman"/>
                <w:b/>
                <w:bCs/>
                <w:color w:val="000000"/>
              </w:rPr>
              <w:br/>
            </w:r>
            <w:r w:rsidRPr="00B235CB">
              <w:rPr>
                <w:rFonts w:ascii="Times New Roman" w:eastAsia="Times New Roman" w:hAnsi="Times New Roman" w:cs="Times New Roman"/>
                <w:b/>
                <w:bCs/>
                <w:color w:val="000000"/>
              </w:rPr>
              <w:br/>
            </w:r>
            <w:r w:rsidRPr="00B235CB">
              <w:rPr>
                <w:rFonts w:ascii="Times New Roman" w:eastAsia="Times New Roman" w:hAnsi="Times New Roman" w:cs="Times New Roman"/>
                <w:b/>
                <w:bCs/>
                <w:color w:val="000000"/>
              </w:rPr>
              <w:br/>
            </w:r>
            <w:r w:rsidRPr="00B235CB">
              <w:rPr>
                <w:rFonts w:ascii="Times New Roman" w:eastAsia="Times New Roman" w:hAnsi="Times New Roman" w:cs="Times New Roman"/>
                <w:b/>
                <w:bCs/>
                <w:color w:val="000000"/>
              </w:rPr>
              <w:br/>
            </w:r>
            <w:r w:rsidRPr="00B235CB">
              <w:rPr>
                <w:rFonts w:ascii="Times New Roman" w:eastAsia="Times New Roman" w:hAnsi="Times New Roman" w:cs="Times New Roman"/>
                <w:b/>
                <w:bCs/>
                <w:color w:val="000000"/>
              </w:rPr>
              <w:br/>
              <w:t>Nguyễn Thị Nghĩa</w:t>
            </w:r>
          </w:p>
        </w:tc>
      </w:tr>
      <w:tr w:rsidR="00287093" w:rsidRPr="00287093" w:rsidTr="00B235CB">
        <w:trPr>
          <w:tblCellSpacing w:w="0" w:type="dxa"/>
        </w:trPr>
        <w:tc>
          <w:tcPr>
            <w:tcW w:w="4428" w:type="dxa"/>
            <w:gridSpan w:val="3"/>
            <w:shd w:val="clear" w:color="auto" w:fill="FFFFFF"/>
            <w:tcMar>
              <w:top w:w="0" w:type="dxa"/>
              <w:left w:w="108" w:type="dxa"/>
              <w:bottom w:w="0" w:type="dxa"/>
              <w:right w:w="108" w:type="dxa"/>
            </w:tcMar>
            <w:hideMark/>
          </w:tcPr>
          <w:p w:rsidR="00287093" w:rsidRPr="00287093" w:rsidRDefault="00287093" w:rsidP="00287093">
            <w:pPr>
              <w:spacing w:before="120" w:after="120" w:line="234" w:lineRule="atLeast"/>
              <w:rPr>
                <w:rFonts w:ascii="Times New Roman" w:eastAsia="Times New Roman" w:hAnsi="Times New Roman" w:cs="Times New Roman"/>
                <w:color w:val="000000"/>
                <w:sz w:val="18"/>
                <w:szCs w:val="18"/>
              </w:rPr>
            </w:pPr>
            <w:r w:rsidRPr="00287093">
              <w:rPr>
                <w:rFonts w:ascii="Times New Roman" w:eastAsia="Times New Roman" w:hAnsi="Times New Roman" w:cs="Times New Roman"/>
                <w:color w:val="000000"/>
                <w:sz w:val="18"/>
                <w:szCs w:val="18"/>
              </w:rPr>
              <w:t> </w:t>
            </w:r>
          </w:p>
          <w:p w:rsidR="00287093" w:rsidRPr="00B235CB" w:rsidRDefault="00287093" w:rsidP="00287093">
            <w:pPr>
              <w:spacing w:before="120" w:after="120" w:line="234" w:lineRule="atLeast"/>
              <w:rPr>
                <w:rFonts w:ascii="Times New Roman" w:eastAsia="Times New Roman" w:hAnsi="Times New Roman" w:cs="Times New Roman"/>
                <w:color w:val="000000"/>
                <w:sz w:val="20"/>
                <w:szCs w:val="20"/>
              </w:rPr>
            </w:pPr>
            <w:r w:rsidRPr="00B235CB">
              <w:rPr>
                <w:rFonts w:ascii="Times New Roman" w:eastAsia="Times New Roman" w:hAnsi="Times New Roman" w:cs="Times New Roman"/>
                <w:b/>
                <w:bCs/>
                <w:i/>
                <w:iCs/>
                <w:color w:val="000000"/>
                <w:sz w:val="20"/>
                <w:szCs w:val="20"/>
                <w:lang w:val="vi-VN"/>
              </w:rPr>
              <w:t>Nơi nhận:</w:t>
            </w:r>
            <w:r w:rsidRPr="00B235CB">
              <w:rPr>
                <w:rFonts w:ascii="Times New Roman" w:eastAsia="Times New Roman" w:hAnsi="Times New Roman" w:cs="Times New Roman"/>
                <w:b/>
                <w:bCs/>
                <w:i/>
                <w:iCs/>
                <w:color w:val="000000"/>
                <w:sz w:val="20"/>
                <w:szCs w:val="20"/>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Ban bí thư Trung ương Đảng;</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Th</w:t>
            </w:r>
            <w:r w:rsidRPr="00B235CB">
              <w:rPr>
                <w:rFonts w:ascii="Times New Roman" w:eastAsia="Times New Roman" w:hAnsi="Times New Roman" w:cs="Times New Roman"/>
                <w:color w:val="000000"/>
                <w:sz w:val="20"/>
                <w:szCs w:val="20"/>
              </w:rPr>
              <w:t>ủ </w:t>
            </w:r>
            <w:r w:rsidRPr="00B235CB">
              <w:rPr>
                <w:rFonts w:ascii="Times New Roman" w:eastAsia="Times New Roman" w:hAnsi="Times New Roman" w:cs="Times New Roman"/>
                <w:color w:val="000000"/>
                <w:sz w:val="20"/>
                <w:szCs w:val="20"/>
                <w:lang w:val="vi-VN"/>
              </w:rPr>
              <w:t>tướng, các Phó Thủ tướng Chính ph</w:t>
            </w:r>
            <w:r w:rsidRPr="00B235CB">
              <w:rPr>
                <w:rFonts w:ascii="Times New Roman" w:eastAsia="Times New Roman" w:hAnsi="Times New Roman" w:cs="Times New Roman"/>
                <w:color w:val="000000"/>
                <w:sz w:val="20"/>
                <w:szCs w:val="20"/>
              </w:rPr>
              <w:t>ủ</w:t>
            </w:r>
            <w:r w:rsidRPr="00B235CB">
              <w:rPr>
                <w:rFonts w:ascii="Times New Roman" w:eastAsia="Times New Roman" w:hAnsi="Times New Roman" w:cs="Times New Roman"/>
                <w:color w:val="000000"/>
                <w:sz w:val="20"/>
                <w:szCs w:val="20"/>
                <w:lang w:val="vi-VN"/>
              </w:rPr>
              <w:t>;</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Văn phòng Trung ương và các Ban của Đ</w:t>
            </w:r>
            <w:r w:rsidRPr="00B235CB">
              <w:rPr>
                <w:rFonts w:ascii="Times New Roman" w:eastAsia="Times New Roman" w:hAnsi="Times New Roman" w:cs="Times New Roman"/>
                <w:color w:val="000000"/>
                <w:sz w:val="20"/>
                <w:szCs w:val="20"/>
              </w:rPr>
              <w:t>ả</w:t>
            </w:r>
            <w:r w:rsidRPr="00B235CB">
              <w:rPr>
                <w:rFonts w:ascii="Times New Roman" w:eastAsia="Times New Roman" w:hAnsi="Times New Roman" w:cs="Times New Roman"/>
                <w:color w:val="000000"/>
                <w:sz w:val="20"/>
                <w:szCs w:val="20"/>
                <w:lang w:val="vi-VN"/>
              </w:rPr>
              <w:t>ng;</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Văn phòng Quốc hội;</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Văn phòng Ch</w:t>
            </w:r>
            <w:r w:rsidRPr="00B235CB">
              <w:rPr>
                <w:rFonts w:ascii="Times New Roman" w:eastAsia="Times New Roman" w:hAnsi="Times New Roman" w:cs="Times New Roman"/>
                <w:color w:val="000000"/>
                <w:sz w:val="20"/>
                <w:szCs w:val="20"/>
              </w:rPr>
              <w:t>ủ </w:t>
            </w:r>
            <w:r w:rsidRPr="00B235CB">
              <w:rPr>
                <w:rFonts w:ascii="Times New Roman" w:eastAsia="Times New Roman" w:hAnsi="Times New Roman" w:cs="Times New Roman"/>
                <w:color w:val="000000"/>
                <w:sz w:val="20"/>
                <w:szCs w:val="20"/>
                <w:lang w:val="vi-VN"/>
              </w:rPr>
              <w:t>tịch nước;</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Văn phòng Chính phủ;</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Ủy ban giám sát tài chính quốc gia;</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Kiểm toán Nhà nước;</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Các Bộ, cơ quan ngang Bộ, cơ quan thuộc Chính ph</w:t>
            </w:r>
            <w:r w:rsidRPr="00B235CB">
              <w:rPr>
                <w:rFonts w:ascii="Times New Roman" w:eastAsia="Times New Roman" w:hAnsi="Times New Roman" w:cs="Times New Roman"/>
                <w:color w:val="000000"/>
                <w:sz w:val="20"/>
                <w:szCs w:val="20"/>
              </w:rPr>
              <w:t>ủ</w:t>
            </w:r>
            <w:r w:rsidRPr="00B235CB">
              <w:rPr>
                <w:rFonts w:ascii="Times New Roman" w:eastAsia="Times New Roman" w:hAnsi="Times New Roman" w:cs="Times New Roman"/>
                <w:color w:val="000000"/>
                <w:sz w:val="20"/>
                <w:szCs w:val="20"/>
                <w:lang w:val="vi-VN"/>
              </w:rPr>
              <w:t>;</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Cục Kiểm tra văn b</w:t>
            </w:r>
            <w:r w:rsidRPr="00B235CB">
              <w:rPr>
                <w:rFonts w:ascii="Times New Roman" w:eastAsia="Times New Roman" w:hAnsi="Times New Roman" w:cs="Times New Roman"/>
                <w:color w:val="000000"/>
                <w:sz w:val="20"/>
                <w:szCs w:val="20"/>
              </w:rPr>
              <w:t>ả</w:t>
            </w:r>
            <w:r w:rsidRPr="00B235CB">
              <w:rPr>
                <w:rFonts w:ascii="Times New Roman" w:eastAsia="Times New Roman" w:hAnsi="Times New Roman" w:cs="Times New Roman"/>
                <w:color w:val="000000"/>
                <w:sz w:val="20"/>
                <w:szCs w:val="20"/>
                <w:lang w:val="vi-VN"/>
              </w:rPr>
              <w:t>n QPPL (Bộ Tư pháp);</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HĐND, UBND các tỉnh, thành phố trực thuộc TW;</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Sở GD&amp;ĐT, Sở LĐ-TB&amp;XH, Sở TC các t</w:t>
            </w:r>
            <w:r w:rsidRPr="00B235CB">
              <w:rPr>
                <w:rFonts w:ascii="Times New Roman" w:eastAsia="Times New Roman" w:hAnsi="Times New Roman" w:cs="Times New Roman"/>
                <w:color w:val="000000"/>
                <w:sz w:val="20"/>
                <w:szCs w:val="20"/>
              </w:rPr>
              <w:t>ỉ</w:t>
            </w:r>
            <w:r w:rsidRPr="00B235CB">
              <w:rPr>
                <w:rFonts w:ascii="Times New Roman" w:eastAsia="Times New Roman" w:hAnsi="Times New Roman" w:cs="Times New Roman"/>
                <w:color w:val="000000"/>
                <w:sz w:val="20"/>
                <w:szCs w:val="20"/>
                <w:lang w:val="vi-VN"/>
              </w:rPr>
              <w:t>nh, thành phố trực thuộc Trung ương;</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Công báo;</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Website Chính ph</w:t>
            </w:r>
            <w:r w:rsidRPr="00B235CB">
              <w:rPr>
                <w:rFonts w:ascii="Times New Roman" w:eastAsia="Times New Roman" w:hAnsi="Times New Roman" w:cs="Times New Roman"/>
                <w:color w:val="000000"/>
                <w:sz w:val="20"/>
                <w:szCs w:val="20"/>
              </w:rPr>
              <w:t>ủ</w:t>
            </w:r>
            <w:r w:rsidRPr="00B235CB">
              <w:rPr>
                <w:rFonts w:ascii="Times New Roman" w:eastAsia="Times New Roman" w:hAnsi="Times New Roman" w:cs="Times New Roman"/>
                <w:color w:val="000000"/>
                <w:sz w:val="20"/>
                <w:szCs w:val="20"/>
                <w:lang w:val="vi-VN"/>
              </w:rPr>
              <w:t>;</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Website Bộ GD&amp;ĐT, Bộ LĐ-TB&amp;XH, Bộ TC;</w:t>
            </w:r>
            <w:r w:rsidRPr="00B235CB">
              <w:rPr>
                <w:rFonts w:ascii="Times New Roman" w:eastAsia="Times New Roman" w:hAnsi="Times New Roman" w:cs="Times New Roman"/>
                <w:color w:val="000000"/>
                <w:sz w:val="20"/>
                <w:szCs w:val="20"/>
                <w:lang w:val="vi-VN"/>
              </w:rPr>
              <w:br/>
            </w:r>
            <w:r w:rsidRPr="00B235CB">
              <w:rPr>
                <w:rFonts w:ascii="Times New Roman" w:eastAsia="Times New Roman" w:hAnsi="Times New Roman" w:cs="Times New Roman"/>
                <w:color w:val="000000"/>
                <w:sz w:val="20"/>
                <w:szCs w:val="20"/>
              </w:rPr>
              <w:t>- </w:t>
            </w:r>
            <w:r w:rsidRPr="00B235CB">
              <w:rPr>
                <w:rFonts w:ascii="Times New Roman" w:eastAsia="Times New Roman" w:hAnsi="Times New Roman" w:cs="Times New Roman"/>
                <w:color w:val="000000"/>
                <w:sz w:val="20"/>
                <w:szCs w:val="20"/>
                <w:lang w:val="vi-VN"/>
              </w:rPr>
              <w:t>Lưu VT: Bộ GD&amp;ĐT, Bộ LĐ-TB&amp;XH, Bộ TC.</w:t>
            </w:r>
          </w:p>
        </w:tc>
        <w:tc>
          <w:tcPr>
            <w:tcW w:w="4428" w:type="dxa"/>
            <w:gridSpan w:val="3"/>
            <w:shd w:val="clear" w:color="auto" w:fill="FFFFFF"/>
            <w:tcMar>
              <w:top w:w="0" w:type="dxa"/>
              <w:left w:w="108" w:type="dxa"/>
              <w:bottom w:w="0" w:type="dxa"/>
              <w:right w:w="108" w:type="dxa"/>
            </w:tcMar>
            <w:hideMark/>
          </w:tcPr>
          <w:p w:rsidR="00287093" w:rsidRPr="00287093" w:rsidRDefault="00287093" w:rsidP="00287093">
            <w:pPr>
              <w:spacing w:before="120" w:after="120" w:line="234" w:lineRule="atLeast"/>
              <w:jc w:val="center"/>
              <w:rPr>
                <w:rFonts w:ascii="Times New Roman" w:eastAsia="Times New Roman" w:hAnsi="Times New Roman" w:cs="Times New Roman"/>
                <w:color w:val="000000"/>
                <w:sz w:val="18"/>
                <w:szCs w:val="18"/>
              </w:rPr>
            </w:pPr>
            <w:r w:rsidRPr="00287093">
              <w:rPr>
                <w:rFonts w:ascii="Times New Roman" w:eastAsia="Times New Roman" w:hAnsi="Times New Roman" w:cs="Times New Roman"/>
                <w:color w:val="000000"/>
                <w:sz w:val="18"/>
                <w:szCs w:val="18"/>
              </w:rPr>
              <w:t> </w:t>
            </w:r>
          </w:p>
        </w:tc>
      </w:tr>
    </w:tbl>
    <w:p w:rsidR="00287093" w:rsidRPr="00287093" w:rsidRDefault="00287093" w:rsidP="00287093">
      <w:pPr>
        <w:shd w:val="clear" w:color="auto" w:fill="FFFFFF"/>
        <w:spacing w:before="120" w:after="120" w:line="234" w:lineRule="atLeast"/>
        <w:rPr>
          <w:rFonts w:ascii="Times New Roman" w:eastAsia="Times New Roman" w:hAnsi="Times New Roman" w:cs="Times New Roman"/>
          <w:color w:val="000000"/>
          <w:sz w:val="18"/>
          <w:szCs w:val="18"/>
        </w:rPr>
      </w:pPr>
      <w:r w:rsidRPr="00287093">
        <w:rPr>
          <w:rFonts w:ascii="Times New Roman" w:eastAsia="Times New Roman" w:hAnsi="Times New Roman" w:cs="Times New Roman"/>
          <w:color w:val="000000"/>
          <w:sz w:val="18"/>
          <w:szCs w:val="18"/>
        </w:rPr>
        <w:t> </w:t>
      </w:r>
    </w:p>
    <w:p w:rsidR="00287093" w:rsidRPr="00B235CB" w:rsidRDefault="00287093" w:rsidP="00287093">
      <w:pPr>
        <w:shd w:val="clear" w:color="auto" w:fill="FFFFFF"/>
        <w:spacing w:after="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PHỤ LỤC</w:t>
      </w:r>
    </w:p>
    <w:p w:rsidR="00287093" w:rsidRPr="00B235CB" w:rsidRDefault="00287093" w:rsidP="00287093">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lang w:val="vi-VN"/>
        </w:rPr>
        <w:t>(Kèm theo Thông tư liên tịch s</w:t>
      </w:r>
      <w:r w:rsidRPr="00B235CB">
        <w:rPr>
          <w:rFonts w:ascii="Times New Roman" w:eastAsia="Times New Roman" w:hAnsi="Times New Roman" w:cs="Times New Roman"/>
          <w:i/>
          <w:iCs/>
          <w:color w:val="000000"/>
          <w:sz w:val="24"/>
          <w:szCs w:val="24"/>
        </w:rPr>
        <w:t>ố</w:t>
      </w:r>
      <w:r w:rsidRPr="00B235CB">
        <w:rPr>
          <w:rFonts w:ascii="Times New Roman" w:eastAsia="Times New Roman" w:hAnsi="Times New Roman" w:cs="Times New Roman"/>
          <w:i/>
          <w:iCs/>
          <w:color w:val="000000"/>
          <w:sz w:val="24"/>
          <w:szCs w:val="24"/>
          <w:lang w:val="vi-VN"/>
        </w:rPr>
        <w:t>: </w:t>
      </w:r>
      <w:r w:rsidRPr="00B235CB">
        <w:rPr>
          <w:rFonts w:ascii="Times New Roman" w:eastAsia="Times New Roman" w:hAnsi="Times New Roman" w:cs="Times New Roman"/>
          <w:i/>
          <w:iCs/>
          <w:color w:val="000000"/>
          <w:sz w:val="24"/>
          <w:szCs w:val="24"/>
        </w:rPr>
        <w:t>42</w:t>
      </w:r>
      <w:r w:rsidRPr="00B235CB">
        <w:rPr>
          <w:rFonts w:ascii="Times New Roman" w:eastAsia="Times New Roman" w:hAnsi="Times New Roman" w:cs="Times New Roman"/>
          <w:i/>
          <w:iCs/>
          <w:color w:val="000000"/>
          <w:sz w:val="24"/>
          <w:szCs w:val="24"/>
          <w:lang w:val="vi-VN"/>
        </w:rPr>
        <w:t>/2013/TTLT-BGDĐT-BTC-BLĐTBXH ngày</w:t>
      </w:r>
      <w:r w:rsidRPr="00B235CB">
        <w:rPr>
          <w:rFonts w:ascii="Times New Roman" w:eastAsia="Times New Roman" w:hAnsi="Times New Roman" w:cs="Times New Roman"/>
          <w:i/>
          <w:iCs/>
          <w:color w:val="000000"/>
          <w:sz w:val="24"/>
          <w:szCs w:val="24"/>
        </w:rPr>
        <w:t> 31</w:t>
      </w:r>
      <w:r w:rsidRPr="00B235CB">
        <w:rPr>
          <w:rFonts w:ascii="Times New Roman" w:eastAsia="Times New Roman" w:hAnsi="Times New Roman" w:cs="Times New Roman"/>
          <w:i/>
          <w:iCs/>
          <w:color w:val="000000"/>
          <w:sz w:val="24"/>
          <w:szCs w:val="24"/>
          <w:lang w:val="vi-VN"/>
        </w:rPr>
        <w:t> tháng</w:t>
      </w:r>
      <w:r w:rsidRPr="00B235CB">
        <w:rPr>
          <w:rFonts w:ascii="Times New Roman" w:eastAsia="Times New Roman" w:hAnsi="Times New Roman" w:cs="Times New Roman"/>
          <w:i/>
          <w:iCs/>
          <w:color w:val="000000"/>
          <w:sz w:val="24"/>
          <w:szCs w:val="24"/>
        </w:rPr>
        <w:t> 12 </w:t>
      </w:r>
      <w:r w:rsidRPr="00B235CB">
        <w:rPr>
          <w:rFonts w:ascii="Times New Roman" w:eastAsia="Times New Roman" w:hAnsi="Times New Roman" w:cs="Times New Roman"/>
          <w:i/>
          <w:iCs/>
          <w:color w:val="000000"/>
          <w:sz w:val="24"/>
          <w:szCs w:val="24"/>
          <w:lang w:val="vi-VN"/>
        </w:rPr>
        <w:t>năm 2013 Liên Bộ Giáo dục và Đào tạo, Bộ Tài chính và Bộ Lao động-Thương binh và Xã hội)</w:t>
      </w:r>
    </w:p>
    <w:p w:rsidR="00287093" w:rsidRPr="00B235CB" w:rsidRDefault="00287093" w:rsidP="00287093">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CỘNG HÒA XÃ HỘI CHỦ NGHĨA VIỆT NAM</w:t>
      </w:r>
      <w:r w:rsidRPr="00B235CB">
        <w:rPr>
          <w:rFonts w:ascii="Times New Roman" w:eastAsia="Times New Roman" w:hAnsi="Times New Roman" w:cs="Times New Roman"/>
          <w:b/>
          <w:bCs/>
          <w:color w:val="000000"/>
          <w:sz w:val="24"/>
          <w:szCs w:val="24"/>
          <w:lang w:val="vi-VN"/>
        </w:rPr>
        <w:br/>
        <w:t>Độc lập - Tự do - Hạnh phúc</w:t>
      </w:r>
      <w:r w:rsidRPr="00B235CB">
        <w:rPr>
          <w:rFonts w:ascii="Times New Roman" w:eastAsia="Times New Roman" w:hAnsi="Times New Roman" w:cs="Times New Roman"/>
          <w:b/>
          <w:bCs/>
          <w:color w:val="000000"/>
          <w:sz w:val="24"/>
          <w:szCs w:val="24"/>
          <w:lang w:val="vi-VN"/>
        </w:rPr>
        <w:br/>
        <w:t>---------------</w:t>
      </w:r>
    </w:p>
    <w:p w:rsidR="00287093" w:rsidRPr="00B235CB" w:rsidRDefault="00287093" w:rsidP="00287093">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ĐƠN Đ</w:t>
      </w:r>
      <w:r w:rsidRPr="00B235CB">
        <w:rPr>
          <w:rFonts w:ascii="Times New Roman" w:eastAsia="Times New Roman" w:hAnsi="Times New Roman" w:cs="Times New Roman"/>
          <w:b/>
          <w:bCs/>
          <w:color w:val="000000"/>
          <w:sz w:val="24"/>
          <w:szCs w:val="24"/>
        </w:rPr>
        <w:t>Ề </w:t>
      </w:r>
      <w:r w:rsidRPr="00B235CB">
        <w:rPr>
          <w:rFonts w:ascii="Times New Roman" w:eastAsia="Times New Roman" w:hAnsi="Times New Roman" w:cs="Times New Roman"/>
          <w:b/>
          <w:bCs/>
          <w:color w:val="000000"/>
          <w:sz w:val="24"/>
          <w:szCs w:val="24"/>
          <w:lang w:val="vi-VN"/>
        </w:rPr>
        <w:t>NGHỊ</w:t>
      </w:r>
    </w:p>
    <w:p w:rsidR="00287093" w:rsidRPr="00B235CB" w:rsidRDefault="00287093" w:rsidP="00287093">
      <w:pPr>
        <w:shd w:val="clear" w:color="auto" w:fill="FFFFFF"/>
        <w:spacing w:after="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CẤP TIỀN HỌC BỔNG VÀ HỖ TRỢ KINH PHÍ MUA PHƯƠNG TIỆN, ĐỒ DÙNG HỌC TẬP DÙNG RIÊNG</w:t>
      </w:r>
      <w:r w:rsidRPr="00B235CB">
        <w:rPr>
          <w:rFonts w:ascii="Times New Roman" w:eastAsia="Times New Roman" w:hAnsi="Times New Roman" w:cs="Times New Roman"/>
          <w:color w:val="000000"/>
          <w:sz w:val="24"/>
          <w:szCs w:val="24"/>
        </w:rPr>
        <w:br/>
      </w:r>
      <w:r w:rsidRPr="00B235CB">
        <w:rPr>
          <w:rFonts w:ascii="Times New Roman" w:eastAsia="Times New Roman" w:hAnsi="Times New Roman" w:cs="Times New Roman"/>
          <w:i/>
          <w:iCs/>
          <w:color w:val="000000"/>
          <w:sz w:val="24"/>
          <w:szCs w:val="24"/>
          <w:lang w:val="vi-VN"/>
        </w:rPr>
        <w:t>(Dùng cho người khuyết tật học tại các cơ sở gi</w:t>
      </w:r>
      <w:r w:rsidRPr="00B235CB">
        <w:rPr>
          <w:rFonts w:ascii="Times New Roman" w:eastAsia="Times New Roman" w:hAnsi="Times New Roman" w:cs="Times New Roman"/>
          <w:i/>
          <w:iCs/>
          <w:color w:val="000000"/>
          <w:sz w:val="24"/>
          <w:szCs w:val="24"/>
        </w:rPr>
        <w:t>á</w:t>
      </w:r>
      <w:r w:rsidRPr="00B235CB">
        <w:rPr>
          <w:rFonts w:ascii="Times New Roman" w:eastAsia="Times New Roman" w:hAnsi="Times New Roman" w:cs="Times New Roman"/>
          <w:i/>
          <w:iCs/>
          <w:color w:val="000000"/>
          <w:sz w:val="24"/>
          <w:szCs w:val="24"/>
          <w:lang w:val="vi-VN"/>
        </w:rPr>
        <w:t>o dục ngoài công lập)</w:t>
      </w:r>
    </w:p>
    <w:p w:rsidR="00287093" w:rsidRPr="00B235CB" w:rsidRDefault="00287093" w:rsidP="00287093">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Kính gửi:</w:t>
      </w:r>
      <w:r w:rsidRPr="00B235CB">
        <w:rPr>
          <w:rFonts w:ascii="Times New Roman" w:eastAsia="Times New Roman" w:hAnsi="Times New Roman" w:cs="Times New Roman"/>
          <w:color w:val="000000"/>
          <w:sz w:val="24"/>
          <w:szCs w:val="24"/>
        </w:rPr>
        <w:t> …………………………………………………………………</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lastRenderedPageBreak/>
        <w:t>Họ và tên:</w:t>
      </w:r>
      <w:r w:rsidRPr="00B235CB">
        <w:rPr>
          <w:rFonts w:ascii="Times New Roman" w:eastAsia="Times New Roman" w:hAnsi="Times New Roman" w:cs="Times New Roman"/>
          <w:color w:val="000000"/>
          <w:sz w:val="24"/>
          <w:szCs w:val="24"/>
        </w:rPr>
        <w:t>...................................................................................................................</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Ngày, tháng, năm sinh:</w:t>
      </w:r>
      <w:r w:rsidRPr="00B235CB">
        <w:rPr>
          <w:rFonts w:ascii="Times New Roman" w:eastAsia="Times New Roman" w:hAnsi="Times New Roman" w:cs="Times New Roman"/>
          <w:color w:val="000000"/>
          <w:sz w:val="24"/>
          <w:szCs w:val="24"/>
        </w:rPr>
        <w:t>..............................................................................................</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Nơi sinh:</w:t>
      </w:r>
      <w:r w:rsidRPr="00B235CB">
        <w:rPr>
          <w:rFonts w:ascii="Times New Roman" w:eastAsia="Times New Roman" w:hAnsi="Times New Roman" w:cs="Times New Roman"/>
          <w:color w:val="000000"/>
          <w:sz w:val="24"/>
          <w:szCs w:val="24"/>
        </w:rPr>
        <w:t>.....................................................................................................................</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Họ tên cha hoặc mẹ của học sinh/sinh viên:</w:t>
      </w:r>
      <w:r w:rsidRPr="00B235CB">
        <w:rPr>
          <w:rFonts w:ascii="Times New Roman" w:eastAsia="Times New Roman" w:hAnsi="Times New Roman" w:cs="Times New Roman"/>
          <w:color w:val="000000"/>
          <w:sz w:val="24"/>
          <w:szCs w:val="24"/>
        </w:rPr>
        <w:t>..............................................................</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Hộ khẩu thường trú (ghi đầy đủ):</w:t>
      </w:r>
      <w:r w:rsidRPr="00B235CB">
        <w:rPr>
          <w:rFonts w:ascii="Times New Roman" w:eastAsia="Times New Roman" w:hAnsi="Times New Roman" w:cs="Times New Roman"/>
          <w:color w:val="000000"/>
          <w:sz w:val="24"/>
          <w:szCs w:val="24"/>
        </w:rPr>
        <w:t>...............................................................................</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Xã (Phường): </w:t>
      </w: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Huyện (Quận):</w:t>
      </w:r>
      <w:r w:rsidRPr="00B235CB">
        <w:rPr>
          <w:rFonts w:ascii="Times New Roman" w:eastAsia="Times New Roman" w:hAnsi="Times New Roman" w:cs="Times New Roman"/>
          <w:color w:val="000000"/>
          <w:sz w:val="24"/>
          <w:szCs w:val="24"/>
        </w:rPr>
        <w:t>...................................................</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Tỉnh (Thành phố):</w:t>
      </w:r>
      <w:r w:rsidRPr="00B235CB">
        <w:rPr>
          <w:rFonts w:ascii="Times New Roman" w:eastAsia="Times New Roman" w:hAnsi="Times New Roman" w:cs="Times New Roman"/>
          <w:color w:val="000000"/>
          <w:sz w:val="24"/>
          <w:szCs w:val="24"/>
        </w:rPr>
        <w:t>......................................................................................................</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Hiện đang học tại: </w:t>
      </w:r>
      <w:r w:rsidRPr="00B235CB">
        <w:rPr>
          <w:rFonts w:ascii="Times New Roman" w:eastAsia="Times New Roman" w:hAnsi="Times New Roman" w:cs="Times New Roman"/>
          <w:color w:val="000000"/>
          <w:sz w:val="24"/>
          <w:szCs w:val="24"/>
        </w:rPr>
        <w:t>....................................................................................................</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Tôi làm đơn này đề nghị được xem xét, giải quyết để được chi trả học bổng và hỗ trợ chi phí mua phương tiện, đồ dùng học tập dùng riêng theo quy định và chế độ hiện hành.</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275"/>
        <w:gridCol w:w="4250"/>
      </w:tblGrid>
      <w:tr w:rsidR="00287093" w:rsidRPr="00B235CB" w:rsidTr="00287093">
        <w:trPr>
          <w:tblCellSpacing w:w="0" w:type="dxa"/>
        </w:trPr>
        <w:tc>
          <w:tcPr>
            <w:tcW w:w="4275" w:type="dxa"/>
            <w:shd w:val="clear" w:color="auto" w:fill="FFFFFF"/>
            <w:tcMar>
              <w:top w:w="0" w:type="dxa"/>
              <w:left w:w="108" w:type="dxa"/>
              <w:bottom w:w="0" w:type="dxa"/>
              <w:right w:w="108" w:type="dxa"/>
            </w:tcMar>
            <w:hideMark/>
          </w:tcPr>
          <w:p w:rsidR="00287093" w:rsidRPr="00B235CB" w:rsidRDefault="00287093" w:rsidP="00287093">
            <w:pPr>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 </w:t>
            </w:r>
          </w:p>
        </w:tc>
        <w:tc>
          <w:tcPr>
            <w:tcW w:w="4250" w:type="dxa"/>
            <w:shd w:val="clear" w:color="auto" w:fill="FFFFFF"/>
            <w:tcMar>
              <w:top w:w="0" w:type="dxa"/>
              <w:left w:w="108" w:type="dxa"/>
              <w:bottom w:w="0" w:type="dxa"/>
              <w:right w:w="108" w:type="dxa"/>
            </w:tcMar>
            <w:hideMark/>
          </w:tcPr>
          <w:p w:rsidR="00287093" w:rsidRPr="00B235CB" w:rsidRDefault="00287093" w:rsidP="00287093">
            <w:pPr>
              <w:spacing w:before="120" w:after="12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rPr>
              <w:t>……, ngày     tháng      năm 20…….</w:t>
            </w:r>
            <w:r w:rsidRPr="00B235CB">
              <w:rPr>
                <w:rFonts w:ascii="Times New Roman" w:eastAsia="Times New Roman" w:hAnsi="Times New Roman" w:cs="Times New Roman"/>
                <w:color w:val="000000"/>
                <w:sz w:val="24"/>
                <w:szCs w:val="24"/>
              </w:rPr>
              <w:br/>
              <w:t>Người làm đơn</w:t>
            </w:r>
            <w:r w:rsidRPr="00B235CB">
              <w:rPr>
                <w:rFonts w:ascii="Times New Roman" w:eastAsia="Times New Roman" w:hAnsi="Times New Roman" w:cs="Times New Roman"/>
                <w:color w:val="000000"/>
                <w:sz w:val="24"/>
                <w:szCs w:val="24"/>
              </w:rPr>
              <w:br/>
            </w:r>
            <w:r w:rsidRPr="00B235CB">
              <w:rPr>
                <w:rFonts w:ascii="Times New Roman" w:eastAsia="Times New Roman" w:hAnsi="Times New Roman" w:cs="Times New Roman"/>
                <w:i/>
                <w:iCs/>
                <w:color w:val="000000"/>
                <w:sz w:val="24"/>
                <w:szCs w:val="24"/>
              </w:rPr>
              <w:t>(kí và ghi rõ họ, tên)</w:t>
            </w:r>
          </w:p>
        </w:tc>
      </w:tr>
    </w:tbl>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p>
    <w:p w:rsidR="00287093" w:rsidRPr="00B235CB" w:rsidRDefault="00287093" w:rsidP="00287093">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Xác nhận của cơ sở giáo dục</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Trường </w:t>
      </w:r>
      <w:r w:rsidRPr="00B235CB">
        <w:rPr>
          <w:rFonts w:ascii="Times New Roman" w:eastAsia="Times New Roman" w:hAnsi="Times New Roman" w:cs="Times New Roman"/>
          <w:color w:val="000000"/>
          <w:sz w:val="24"/>
          <w:szCs w:val="24"/>
        </w:rPr>
        <w:t>......................................................................................................................</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Xác nhận học sinh/sinh viên </w:t>
      </w:r>
      <w:r w:rsidRPr="00B235CB">
        <w:rPr>
          <w:rFonts w:ascii="Times New Roman" w:eastAsia="Times New Roman" w:hAnsi="Times New Roman" w:cs="Times New Roman"/>
          <w:color w:val="000000"/>
          <w:sz w:val="24"/>
          <w:szCs w:val="24"/>
        </w:rPr>
        <w:t>.....................................................................................</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là học sinh/sinh viên lớp </w:t>
      </w:r>
      <w:r w:rsidRPr="00B235CB">
        <w:rPr>
          <w:rFonts w:ascii="Times New Roman" w:eastAsia="Times New Roman" w:hAnsi="Times New Roman" w:cs="Times New Roman"/>
          <w:color w:val="000000"/>
          <w:sz w:val="24"/>
          <w:szCs w:val="24"/>
        </w:rPr>
        <w:t>……..</w:t>
      </w:r>
      <w:r w:rsidRPr="00B235CB">
        <w:rPr>
          <w:rFonts w:ascii="Times New Roman" w:eastAsia="Times New Roman" w:hAnsi="Times New Roman" w:cs="Times New Roman"/>
          <w:color w:val="000000"/>
          <w:sz w:val="24"/>
          <w:szCs w:val="24"/>
          <w:lang w:val="vi-VN"/>
        </w:rPr>
        <w:t>/năm thứ </w:t>
      </w:r>
      <w:r w:rsidRPr="00B235CB">
        <w:rPr>
          <w:rFonts w:ascii="Times New Roman" w:eastAsia="Times New Roman" w:hAnsi="Times New Roman" w:cs="Times New Roman"/>
          <w:color w:val="000000"/>
          <w:sz w:val="24"/>
          <w:szCs w:val="24"/>
        </w:rPr>
        <w:t>……….</w:t>
      </w:r>
      <w:r w:rsidRPr="00B235CB">
        <w:rPr>
          <w:rFonts w:ascii="Times New Roman" w:eastAsia="Times New Roman" w:hAnsi="Times New Roman" w:cs="Times New Roman"/>
          <w:color w:val="000000"/>
          <w:sz w:val="24"/>
          <w:szCs w:val="24"/>
          <w:lang w:val="vi-VN"/>
        </w:rPr>
        <w:t>Năm học </w:t>
      </w:r>
      <w:r w:rsidRPr="00B235CB">
        <w:rPr>
          <w:rFonts w:ascii="Times New Roman" w:eastAsia="Times New Roman" w:hAnsi="Times New Roman" w:cs="Times New Roman"/>
          <w:color w:val="000000"/>
          <w:sz w:val="24"/>
          <w:szCs w:val="24"/>
        </w:rPr>
        <w:t>…………..</w:t>
      </w:r>
      <w:r w:rsidRPr="00B235CB">
        <w:rPr>
          <w:rFonts w:ascii="Times New Roman" w:eastAsia="Times New Roman" w:hAnsi="Times New Roman" w:cs="Times New Roman"/>
          <w:color w:val="000000"/>
          <w:sz w:val="24"/>
          <w:szCs w:val="24"/>
          <w:lang w:val="vi-VN"/>
        </w:rPr>
        <w:t>/Khóa học</w:t>
      </w:r>
      <w:r w:rsidRPr="00B235CB">
        <w:rPr>
          <w:rFonts w:ascii="Times New Roman" w:eastAsia="Times New Roman" w:hAnsi="Times New Roman" w:cs="Times New Roman"/>
          <w:color w:val="000000"/>
          <w:sz w:val="24"/>
          <w:szCs w:val="24"/>
        </w:rPr>
        <w:t>……</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của nhà trường.</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lang w:val="vi-VN"/>
        </w:rPr>
        <w:t>Đề nghị </w:t>
      </w:r>
      <w:r w:rsidRPr="00B235CB">
        <w:rPr>
          <w:rFonts w:ascii="Times New Roman" w:eastAsia="Times New Roman" w:hAnsi="Times New Roman" w:cs="Times New Roman"/>
          <w:color w:val="000000"/>
          <w:sz w:val="24"/>
          <w:szCs w:val="24"/>
        </w:rPr>
        <w:t>…………………………………………………… </w:t>
      </w:r>
      <w:r w:rsidRPr="00B235CB">
        <w:rPr>
          <w:rFonts w:ascii="Times New Roman" w:eastAsia="Times New Roman" w:hAnsi="Times New Roman" w:cs="Times New Roman"/>
          <w:color w:val="000000"/>
          <w:sz w:val="24"/>
          <w:szCs w:val="24"/>
          <w:lang w:val="vi-VN"/>
        </w:rPr>
        <w:t>xem xét giải quyết chi trả học bổng và hỗ trợ chi phí mua phương tiện, đồ dùng học tập dùng riêng cho học sinh/sinh viên</w:t>
      </w:r>
      <w:r w:rsidRPr="00B235CB">
        <w:rPr>
          <w:rFonts w:ascii="Times New Roman" w:eastAsia="Times New Roman" w:hAnsi="Times New Roman" w:cs="Times New Roman"/>
          <w:color w:val="000000"/>
          <w:sz w:val="24"/>
          <w:szCs w:val="24"/>
        </w:rPr>
        <w:t> ………………….. </w:t>
      </w:r>
      <w:r w:rsidRPr="00B235CB">
        <w:rPr>
          <w:rFonts w:ascii="Times New Roman" w:eastAsia="Times New Roman" w:hAnsi="Times New Roman" w:cs="Times New Roman"/>
          <w:color w:val="000000"/>
          <w:sz w:val="24"/>
          <w:szCs w:val="24"/>
          <w:lang w:val="vi-VN"/>
        </w:rPr>
        <w:t>theo quy định và chế độ hiện hành.</w:t>
      </w:r>
    </w:p>
    <w:p w:rsidR="00287093" w:rsidRPr="00B235CB" w:rsidRDefault="00287093" w:rsidP="00287093">
      <w:pPr>
        <w:shd w:val="clear" w:color="auto" w:fill="FFFFFF"/>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color w:val="000000"/>
          <w:sz w:val="24"/>
          <w:szCs w:val="24"/>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275"/>
        <w:gridCol w:w="4250"/>
      </w:tblGrid>
      <w:tr w:rsidR="00287093" w:rsidRPr="00B235CB" w:rsidTr="00287093">
        <w:trPr>
          <w:tblCellSpacing w:w="0" w:type="dxa"/>
        </w:trPr>
        <w:tc>
          <w:tcPr>
            <w:tcW w:w="4275" w:type="dxa"/>
            <w:shd w:val="clear" w:color="auto" w:fill="FFFFFF"/>
            <w:tcMar>
              <w:top w:w="0" w:type="dxa"/>
              <w:left w:w="108" w:type="dxa"/>
              <w:bottom w:w="0" w:type="dxa"/>
              <w:right w:w="108" w:type="dxa"/>
            </w:tcMar>
            <w:hideMark/>
          </w:tcPr>
          <w:p w:rsidR="00287093" w:rsidRPr="00B235CB" w:rsidRDefault="00287093" w:rsidP="00287093">
            <w:pPr>
              <w:spacing w:before="120" w:after="120" w:line="234" w:lineRule="atLeast"/>
              <w:rPr>
                <w:rFonts w:ascii="Times New Roman" w:eastAsia="Times New Roman" w:hAnsi="Times New Roman" w:cs="Times New Roman"/>
                <w:color w:val="000000"/>
                <w:sz w:val="24"/>
                <w:szCs w:val="24"/>
              </w:rPr>
            </w:pPr>
            <w:r w:rsidRPr="00B235CB">
              <w:rPr>
                <w:rFonts w:ascii="Times New Roman" w:eastAsia="Times New Roman" w:hAnsi="Times New Roman" w:cs="Times New Roman"/>
                <w:b/>
                <w:bCs/>
                <w:color w:val="000000"/>
                <w:sz w:val="24"/>
                <w:szCs w:val="24"/>
                <w:lang w:val="vi-VN"/>
              </w:rPr>
              <w:t> </w:t>
            </w:r>
          </w:p>
        </w:tc>
        <w:tc>
          <w:tcPr>
            <w:tcW w:w="4250" w:type="dxa"/>
            <w:shd w:val="clear" w:color="auto" w:fill="FFFFFF"/>
            <w:tcMar>
              <w:top w:w="0" w:type="dxa"/>
              <w:left w:w="108" w:type="dxa"/>
              <w:bottom w:w="0" w:type="dxa"/>
              <w:right w:w="108" w:type="dxa"/>
            </w:tcMar>
            <w:hideMark/>
          </w:tcPr>
          <w:p w:rsidR="00287093" w:rsidRPr="00B235CB" w:rsidRDefault="00287093" w:rsidP="00287093">
            <w:pPr>
              <w:spacing w:before="120" w:after="120" w:line="234" w:lineRule="atLeast"/>
              <w:jc w:val="center"/>
              <w:rPr>
                <w:rFonts w:ascii="Times New Roman" w:eastAsia="Times New Roman" w:hAnsi="Times New Roman" w:cs="Times New Roman"/>
                <w:color w:val="000000"/>
                <w:sz w:val="24"/>
                <w:szCs w:val="24"/>
              </w:rPr>
            </w:pPr>
            <w:r w:rsidRPr="00B235CB">
              <w:rPr>
                <w:rFonts w:ascii="Times New Roman" w:eastAsia="Times New Roman" w:hAnsi="Times New Roman" w:cs="Times New Roman"/>
                <w:i/>
                <w:iCs/>
                <w:color w:val="000000"/>
                <w:sz w:val="24"/>
                <w:szCs w:val="24"/>
              </w:rPr>
              <w:t>………, ngày     tháng      năm 20…….</w:t>
            </w:r>
            <w:r w:rsidRPr="00B235CB">
              <w:rPr>
                <w:rFonts w:ascii="Times New Roman" w:eastAsia="Times New Roman" w:hAnsi="Times New Roman" w:cs="Times New Roman"/>
                <w:color w:val="000000"/>
                <w:sz w:val="24"/>
                <w:szCs w:val="24"/>
              </w:rPr>
              <w:br/>
              <w:t>Thủ trưởng đơn vị</w:t>
            </w:r>
            <w:r w:rsidRPr="00B235CB">
              <w:rPr>
                <w:rFonts w:ascii="Times New Roman" w:eastAsia="Times New Roman" w:hAnsi="Times New Roman" w:cs="Times New Roman"/>
                <w:color w:val="000000"/>
                <w:sz w:val="24"/>
                <w:szCs w:val="24"/>
              </w:rPr>
              <w:br/>
            </w:r>
            <w:r w:rsidRPr="00B235CB">
              <w:rPr>
                <w:rFonts w:ascii="Times New Roman" w:eastAsia="Times New Roman" w:hAnsi="Times New Roman" w:cs="Times New Roman"/>
                <w:i/>
                <w:iCs/>
                <w:color w:val="000000"/>
                <w:sz w:val="24"/>
                <w:szCs w:val="24"/>
              </w:rPr>
              <w:t>(kí tên và đóng dấu)</w:t>
            </w:r>
          </w:p>
        </w:tc>
      </w:tr>
    </w:tbl>
    <w:p w:rsidR="00287093" w:rsidRDefault="00287093">
      <w:pPr>
        <w:rPr>
          <w:rFonts w:ascii="Times New Roman" w:hAnsi="Times New Roman" w:cs="Times New Roman"/>
        </w:rPr>
      </w:pPr>
    </w:p>
    <w:p w:rsidR="00B235CB" w:rsidRDefault="00B235CB">
      <w:pPr>
        <w:rPr>
          <w:rFonts w:ascii="Times New Roman" w:hAnsi="Times New Roman" w:cs="Times New Roman"/>
        </w:rPr>
      </w:pPr>
    </w:p>
    <w:p w:rsidR="00B235CB" w:rsidRDefault="00B235CB">
      <w:pPr>
        <w:rPr>
          <w:rFonts w:ascii="Times New Roman" w:hAnsi="Times New Roman" w:cs="Times New Roman"/>
        </w:rPr>
      </w:pPr>
    </w:p>
    <w:p w:rsidR="00B235CB" w:rsidRDefault="00B235CB">
      <w:pPr>
        <w:rPr>
          <w:rFonts w:ascii="Times New Roman" w:hAnsi="Times New Roman" w:cs="Times New Roman"/>
        </w:rPr>
      </w:pPr>
    </w:p>
    <w:p w:rsidR="00B235CB" w:rsidRDefault="00B235CB">
      <w:pPr>
        <w:rPr>
          <w:rFonts w:ascii="Times New Roman" w:hAnsi="Times New Roman" w:cs="Times New Roman"/>
        </w:rPr>
      </w:pPr>
    </w:p>
    <w:p w:rsidR="00B235CB" w:rsidRDefault="00B235CB">
      <w:pPr>
        <w:rPr>
          <w:rFonts w:ascii="Times New Roman" w:hAnsi="Times New Roman" w:cs="Times New Roman"/>
        </w:rPr>
      </w:pPr>
    </w:p>
    <w:p w:rsidR="00B235CB" w:rsidRDefault="00B235CB">
      <w:pPr>
        <w:rPr>
          <w:rFonts w:ascii="Times New Roman" w:hAnsi="Times New Roman" w:cs="Times New Roman"/>
        </w:rPr>
      </w:pPr>
    </w:p>
    <w:p w:rsidR="00B235CB" w:rsidRPr="00287093" w:rsidRDefault="00B235CB">
      <w:pPr>
        <w:rPr>
          <w:rFonts w:ascii="Times New Roman" w:hAnsi="Times New Roman" w:cs="Times New Roman"/>
        </w:rPr>
      </w:pPr>
      <w:bookmarkStart w:id="0" w:name="_GoBack"/>
      <w:bookmarkEnd w:id="0"/>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5C5E23" w:rsidRPr="005C5E23" w:rsidTr="005C5E23">
        <w:trPr>
          <w:tblCellSpacing w:w="0" w:type="dxa"/>
        </w:trPr>
        <w:tc>
          <w:tcPr>
            <w:tcW w:w="3348" w:type="dxa"/>
            <w:tcMar>
              <w:top w:w="0" w:type="dxa"/>
              <w:left w:w="108" w:type="dxa"/>
              <w:bottom w:w="0" w:type="dxa"/>
              <w:right w:w="108" w:type="dxa"/>
            </w:tcMar>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rPr>
              <w:lastRenderedPageBreak/>
              <w:t>BỘ LAO ĐỘNG - THƯƠNG BINH VÀ XÃ HỘI</w:t>
            </w:r>
            <w:r w:rsidRPr="005C5E23">
              <w:rPr>
                <w:rFonts w:ascii="Times New Roman" w:eastAsia="Times New Roman" w:hAnsi="Times New Roman" w:cs="Times New Roman"/>
                <w:b/>
                <w:bCs/>
                <w:sz w:val="24"/>
                <w:szCs w:val="24"/>
                <w:lang w:val="vi-VN"/>
              </w:rPr>
              <w:br/>
              <w:t>-------</w:t>
            </w:r>
          </w:p>
        </w:tc>
        <w:tc>
          <w:tcPr>
            <w:tcW w:w="5508" w:type="dxa"/>
            <w:tcMar>
              <w:top w:w="0" w:type="dxa"/>
              <w:left w:w="108" w:type="dxa"/>
              <w:bottom w:w="0" w:type="dxa"/>
              <w:right w:w="108" w:type="dxa"/>
            </w:tcMar>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CỘNG HÒA XÃ HỘI CHỦ NGHĨA VIỆT NAM</w:t>
            </w:r>
            <w:r w:rsidRPr="005C5E23">
              <w:rPr>
                <w:rFonts w:ascii="Times New Roman" w:eastAsia="Times New Roman" w:hAnsi="Times New Roman" w:cs="Times New Roman"/>
                <w:b/>
                <w:bCs/>
                <w:sz w:val="24"/>
                <w:szCs w:val="24"/>
                <w:lang w:val="vi-VN"/>
              </w:rPr>
              <w:br/>
              <w:t>Độc lập - Tự do - Hạnh phúc</w:t>
            </w:r>
            <w:r w:rsidRPr="005C5E23">
              <w:rPr>
                <w:rFonts w:ascii="Times New Roman" w:eastAsia="Times New Roman" w:hAnsi="Times New Roman" w:cs="Times New Roman"/>
                <w:b/>
                <w:bCs/>
                <w:sz w:val="24"/>
                <w:szCs w:val="24"/>
                <w:lang w:val="vi-VN"/>
              </w:rPr>
              <w:br/>
              <w:t>---------------</w:t>
            </w:r>
          </w:p>
        </w:tc>
      </w:tr>
      <w:tr w:rsidR="005C5E23" w:rsidRPr="005C5E23" w:rsidTr="005C5E23">
        <w:trPr>
          <w:tblCellSpacing w:w="0" w:type="dxa"/>
        </w:trPr>
        <w:tc>
          <w:tcPr>
            <w:tcW w:w="3348" w:type="dxa"/>
            <w:tcMar>
              <w:top w:w="0" w:type="dxa"/>
              <w:left w:w="108" w:type="dxa"/>
              <w:bottom w:w="0" w:type="dxa"/>
              <w:right w:w="108" w:type="dxa"/>
            </w:tcMar>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Số: </w:t>
            </w:r>
            <w:r w:rsidRPr="005C5E23">
              <w:rPr>
                <w:rFonts w:ascii="Times New Roman" w:eastAsia="Times New Roman" w:hAnsi="Times New Roman" w:cs="Times New Roman"/>
                <w:sz w:val="24"/>
                <w:szCs w:val="24"/>
              </w:rPr>
              <w:t>762/VBHN-BLĐTBXH</w:t>
            </w:r>
          </w:p>
        </w:tc>
        <w:tc>
          <w:tcPr>
            <w:tcW w:w="5508" w:type="dxa"/>
            <w:tcMar>
              <w:top w:w="0" w:type="dxa"/>
              <w:left w:w="108" w:type="dxa"/>
              <w:bottom w:w="0" w:type="dxa"/>
              <w:right w:w="108" w:type="dxa"/>
            </w:tcMar>
            <w:hideMark/>
          </w:tcPr>
          <w:p w:rsidR="005C5E23" w:rsidRPr="005C5E23" w:rsidRDefault="005C5E23" w:rsidP="005C5E23">
            <w:pPr>
              <w:spacing w:before="120" w:after="120" w:line="234" w:lineRule="atLeast"/>
              <w:jc w:val="righ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Hà Nội, ngày </w:t>
            </w:r>
            <w:r w:rsidRPr="005C5E23">
              <w:rPr>
                <w:rFonts w:ascii="Times New Roman" w:eastAsia="Times New Roman" w:hAnsi="Times New Roman" w:cs="Times New Roman"/>
                <w:i/>
                <w:iCs/>
                <w:sz w:val="24"/>
                <w:szCs w:val="24"/>
              </w:rPr>
              <w:t>28</w:t>
            </w:r>
            <w:r w:rsidRPr="005C5E23">
              <w:rPr>
                <w:rFonts w:ascii="Times New Roman" w:eastAsia="Times New Roman" w:hAnsi="Times New Roman" w:cs="Times New Roman"/>
                <w:i/>
                <w:iCs/>
                <w:sz w:val="24"/>
                <w:szCs w:val="24"/>
                <w:lang w:val="vi-VN"/>
              </w:rPr>
              <w:t> tháng </w:t>
            </w:r>
            <w:r w:rsidRPr="005C5E23">
              <w:rPr>
                <w:rFonts w:ascii="Times New Roman" w:eastAsia="Times New Roman" w:hAnsi="Times New Roman" w:cs="Times New Roman"/>
                <w:i/>
                <w:iCs/>
                <w:sz w:val="24"/>
                <w:szCs w:val="24"/>
              </w:rPr>
              <w:t>02</w:t>
            </w:r>
            <w:r w:rsidRPr="005C5E23">
              <w:rPr>
                <w:rFonts w:ascii="Times New Roman" w:eastAsia="Times New Roman" w:hAnsi="Times New Roman" w:cs="Times New Roman"/>
                <w:i/>
                <w:iCs/>
                <w:sz w:val="24"/>
                <w:szCs w:val="24"/>
                <w:lang w:val="vi-VN"/>
              </w:rPr>
              <w:t> năm 201</w:t>
            </w:r>
            <w:r w:rsidRPr="005C5E23">
              <w:rPr>
                <w:rFonts w:ascii="Times New Roman" w:eastAsia="Times New Roman" w:hAnsi="Times New Roman" w:cs="Times New Roman"/>
                <w:i/>
                <w:iCs/>
                <w:sz w:val="24"/>
                <w:szCs w:val="24"/>
              </w:rPr>
              <w:t>9</w:t>
            </w:r>
          </w:p>
        </w:tc>
      </w:tr>
    </w:tbl>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rPr>
        <w:t> </w:t>
      </w:r>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1" w:name="loai_1"/>
      <w:r w:rsidRPr="005C5E23">
        <w:rPr>
          <w:rFonts w:ascii="Times New Roman" w:eastAsia="Times New Roman" w:hAnsi="Times New Roman" w:cs="Times New Roman"/>
          <w:b/>
          <w:bCs/>
          <w:color w:val="000000"/>
          <w:sz w:val="24"/>
          <w:szCs w:val="24"/>
          <w:lang w:val="vi-VN"/>
        </w:rPr>
        <w:t>NGHỊ ĐỊNH</w:t>
      </w:r>
      <w:bookmarkEnd w:id="1"/>
    </w:p>
    <w:p w:rsidR="005C5E23" w:rsidRPr="00287093" w:rsidRDefault="005C5E23" w:rsidP="005C5E23">
      <w:pPr>
        <w:shd w:val="clear" w:color="auto" w:fill="FFFFFF"/>
        <w:spacing w:after="0" w:line="234" w:lineRule="atLeast"/>
        <w:jc w:val="center"/>
        <w:rPr>
          <w:rFonts w:ascii="Times New Roman" w:eastAsia="Times New Roman" w:hAnsi="Times New Roman" w:cs="Times New Roman"/>
          <w:color w:val="000000"/>
          <w:sz w:val="24"/>
          <w:szCs w:val="24"/>
        </w:rPr>
      </w:pPr>
      <w:bookmarkStart w:id="2" w:name="loai_1_name"/>
      <w:r w:rsidRPr="005C5E23">
        <w:rPr>
          <w:rFonts w:ascii="Times New Roman" w:eastAsia="Times New Roman" w:hAnsi="Times New Roman" w:cs="Times New Roman"/>
          <w:color w:val="000000"/>
          <w:sz w:val="24"/>
          <w:szCs w:val="24"/>
          <w:lang w:val="vi-VN"/>
        </w:rPr>
        <w:t>QUY ĐỊNH CHÍNH SÁCH TRỢ GIÚP XÃ HỘI ĐỐI VỚI ĐỐI TƯỢNG BẢO TRỢ XÃ HỘI</w:t>
      </w:r>
      <w:bookmarkEnd w:id="2"/>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24"/>
          <w:szCs w:val="24"/>
        </w:rPr>
      </w:pP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Nghị định số </w:t>
      </w:r>
      <w:hyperlink r:id="rId14" w:tgtFrame="_blank" w:tooltip="Nghị định 136/2013/NĐ-CP" w:history="1">
        <w:r w:rsidRPr="00287093">
          <w:rPr>
            <w:rFonts w:ascii="Times New Roman" w:eastAsia="Times New Roman" w:hAnsi="Times New Roman" w:cs="Times New Roman"/>
            <w:color w:val="0E70C3"/>
            <w:sz w:val="24"/>
            <w:szCs w:val="24"/>
            <w:lang w:val="vi-VN"/>
          </w:rPr>
          <w:t>136/2013/NĐ-CP</w:t>
        </w:r>
      </w:hyperlink>
      <w:r w:rsidRPr="005C5E23">
        <w:rPr>
          <w:rFonts w:ascii="Times New Roman" w:eastAsia="Times New Roman" w:hAnsi="Times New Roman" w:cs="Times New Roman"/>
          <w:color w:val="000000"/>
          <w:sz w:val="24"/>
          <w:szCs w:val="24"/>
          <w:lang w:val="vi-VN"/>
        </w:rPr>
        <w:t> ngày 21 tháng 10 năm 2013 quy định chính sách trợ giúp xã hội đối với đối tượng bảo trợ xã hội, có hiệu lực kể từ ngày 01 tháng 01 năm 2014, được sửa đổi, bổ sung bởi:</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Nghị định số </w:t>
      </w:r>
      <w:hyperlink r:id="rId15" w:tgtFrame="_blank" w:tooltip="Nghị định 103/2017/NĐ-CP" w:history="1">
        <w:r w:rsidRPr="00287093">
          <w:rPr>
            <w:rFonts w:ascii="Times New Roman" w:eastAsia="Times New Roman" w:hAnsi="Times New Roman" w:cs="Times New Roman"/>
            <w:color w:val="0E70C3"/>
            <w:sz w:val="24"/>
            <w:szCs w:val="24"/>
            <w:lang w:val="vi-VN"/>
          </w:rPr>
          <w:t>103/2017/NĐ-CP</w:t>
        </w:r>
      </w:hyperlink>
      <w:r w:rsidRPr="005C5E23">
        <w:rPr>
          <w:rFonts w:ascii="Times New Roman" w:eastAsia="Times New Roman" w:hAnsi="Times New Roman" w:cs="Times New Roman"/>
          <w:color w:val="000000"/>
          <w:sz w:val="24"/>
          <w:szCs w:val="24"/>
          <w:lang w:val="vi-VN"/>
        </w:rPr>
        <w:t> ngày 12 tháng 9 năm 2017 quy định về thành lập, tổ chức, hoạt động, giải thể và quản lý các cơ sở trợ giúp xã hội, có hiệu lực kể từ ngày 01 tháng 11 năm 2017;</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Nghị định số 140/2018/N</w:t>
      </w:r>
      <w:r w:rsidRPr="005C5E23">
        <w:rPr>
          <w:rFonts w:ascii="Times New Roman" w:eastAsia="Times New Roman" w:hAnsi="Times New Roman" w:cs="Times New Roman"/>
          <w:color w:val="000000"/>
          <w:sz w:val="24"/>
          <w:szCs w:val="24"/>
        </w:rPr>
        <w:t>Đ</w:t>
      </w:r>
      <w:r w:rsidRPr="005C5E23">
        <w:rPr>
          <w:rFonts w:ascii="Times New Roman" w:eastAsia="Times New Roman" w:hAnsi="Times New Roman" w:cs="Times New Roman"/>
          <w:color w:val="000000"/>
          <w:sz w:val="24"/>
          <w:szCs w:val="24"/>
          <w:lang w:val="vi-VN"/>
        </w:rPr>
        <w:t>-CP ngày 08 tháng 10 năm 2018 sửa đổi, bổ sung các Nghị định liên quan đến điều kiện đầu tư kinh doanh và thủ tục hành chính thuộc phạm vi quản lý nhà nước của Bộ Lao động - Thương binh và Xã hội, có hiệu lực kể từ ngày 08 tháng 10 năm 2018.</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i/>
          <w:iCs/>
          <w:color w:val="000000"/>
          <w:sz w:val="24"/>
          <w:szCs w:val="24"/>
          <w:lang w:val="vi-VN"/>
        </w:rPr>
        <w:t>Căn cứ Luật Tổ chức Chính phủ ngày 19 tháng 6 năm 2015;</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i/>
          <w:iCs/>
          <w:color w:val="000000"/>
          <w:sz w:val="24"/>
          <w:szCs w:val="24"/>
          <w:lang w:val="vi-VN"/>
        </w:rPr>
        <w:t>Căn cứ Luật Ngân sách nhà nước ngày 16 tháng 12 năm 2002;</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i/>
          <w:iCs/>
          <w:color w:val="000000"/>
          <w:sz w:val="24"/>
          <w:szCs w:val="24"/>
          <w:lang w:val="vi-VN"/>
        </w:rPr>
        <w:t>Căn cứ Luật Người cao tuổi ngày 23 tháng 11 năm 2009;</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i/>
          <w:iCs/>
          <w:color w:val="000000"/>
          <w:sz w:val="24"/>
          <w:szCs w:val="24"/>
          <w:lang w:val="vi-VN"/>
        </w:rPr>
        <w:t>Căn cứ Luật Người khuyết tật ngày 17 tháng 6 năm 2010;</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i/>
          <w:iCs/>
          <w:color w:val="000000"/>
          <w:sz w:val="24"/>
          <w:szCs w:val="24"/>
          <w:lang w:val="vi-VN"/>
        </w:rPr>
        <w:t>Căn cứ Luật Bảo vệ, chăm sóc và giáo dục trẻ em ngày 15 tháng 6 năm 2004;</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i/>
          <w:iCs/>
          <w:color w:val="000000"/>
          <w:sz w:val="24"/>
          <w:szCs w:val="24"/>
          <w:lang w:val="vi-VN"/>
        </w:rPr>
        <w:t>Căn cứ Luật Phòng, ch</w:t>
      </w:r>
      <w:r w:rsidRPr="005C5E23">
        <w:rPr>
          <w:rFonts w:ascii="Times New Roman" w:eastAsia="Times New Roman" w:hAnsi="Times New Roman" w:cs="Times New Roman"/>
          <w:i/>
          <w:iCs/>
          <w:color w:val="000000"/>
          <w:sz w:val="24"/>
          <w:szCs w:val="24"/>
        </w:rPr>
        <w:t>ố</w:t>
      </w:r>
      <w:r w:rsidRPr="005C5E23">
        <w:rPr>
          <w:rFonts w:ascii="Times New Roman" w:eastAsia="Times New Roman" w:hAnsi="Times New Roman" w:cs="Times New Roman"/>
          <w:i/>
          <w:iCs/>
          <w:color w:val="000000"/>
          <w:sz w:val="24"/>
          <w:szCs w:val="24"/>
          <w:lang w:val="vi-VN"/>
        </w:rPr>
        <w:t>ng nhiễm v</w:t>
      </w:r>
      <w:r w:rsidRPr="005C5E23">
        <w:rPr>
          <w:rFonts w:ascii="Times New Roman" w:eastAsia="Times New Roman" w:hAnsi="Times New Roman" w:cs="Times New Roman"/>
          <w:i/>
          <w:iCs/>
          <w:color w:val="000000"/>
          <w:sz w:val="24"/>
          <w:szCs w:val="24"/>
        </w:rPr>
        <w:t>i</w:t>
      </w:r>
      <w:r w:rsidRPr="005C5E23">
        <w:rPr>
          <w:rFonts w:ascii="Times New Roman" w:eastAsia="Times New Roman" w:hAnsi="Times New Roman" w:cs="Times New Roman"/>
          <w:i/>
          <w:iCs/>
          <w:color w:val="000000"/>
          <w:sz w:val="24"/>
          <w:szCs w:val="24"/>
          <w:lang w:val="vi-VN"/>
        </w:rPr>
        <w:t> rút gây ra hội chứng suy giảm miễn dịch mắc phải ở người (HIV/AIDS) ngày 29 tháng 6 năm 2006;</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i/>
          <w:iCs/>
          <w:color w:val="000000"/>
          <w:sz w:val="24"/>
          <w:szCs w:val="24"/>
          <w:lang w:val="vi-VN"/>
        </w:rPr>
        <w:t>Căn cứ Pháp lệnh phòng, ch</w:t>
      </w:r>
      <w:r w:rsidRPr="005C5E23">
        <w:rPr>
          <w:rFonts w:ascii="Times New Roman" w:eastAsia="Times New Roman" w:hAnsi="Times New Roman" w:cs="Times New Roman"/>
          <w:i/>
          <w:iCs/>
          <w:color w:val="000000"/>
          <w:sz w:val="24"/>
          <w:szCs w:val="24"/>
        </w:rPr>
        <w:t>ố</w:t>
      </w:r>
      <w:r w:rsidRPr="005C5E23">
        <w:rPr>
          <w:rFonts w:ascii="Times New Roman" w:eastAsia="Times New Roman" w:hAnsi="Times New Roman" w:cs="Times New Roman"/>
          <w:i/>
          <w:iCs/>
          <w:color w:val="000000"/>
          <w:sz w:val="24"/>
          <w:szCs w:val="24"/>
          <w:lang w:val="vi-VN"/>
        </w:rPr>
        <w:t>ng lụt, bão ngày 08 tháng 3 năm 1993; Pháp lệnh sửa đổi, bổ sung một số điều của Pháp lệnh phòng, ch</w:t>
      </w:r>
      <w:r w:rsidRPr="005C5E23">
        <w:rPr>
          <w:rFonts w:ascii="Times New Roman" w:eastAsia="Times New Roman" w:hAnsi="Times New Roman" w:cs="Times New Roman"/>
          <w:i/>
          <w:iCs/>
          <w:color w:val="000000"/>
          <w:sz w:val="24"/>
          <w:szCs w:val="24"/>
        </w:rPr>
        <w:t>ố</w:t>
      </w:r>
      <w:r w:rsidRPr="005C5E23">
        <w:rPr>
          <w:rFonts w:ascii="Times New Roman" w:eastAsia="Times New Roman" w:hAnsi="Times New Roman" w:cs="Times New Roman"/>
          <w:i/>
          <w:iCs/>
          <w:color w:val="000000"/>
          <w:sz w:val="24"/>
          <w:szCs w:val="24"/>
          <w:lang w:val="vi-VN"/>
        </w:rPr>
        <w:t>ng lụt, bão ngày 24 tháng 8 năm 2000;</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i/>
          <w:iCs/>
          <w:color w:val="000000"/>
          <w:sz w:val="24"/>
          <w:szCs w:val="24"/>
          <w:lang w:val="vi-VN"/>
        </w:rPr>
        <w:t>Theo đề nghị của Bộ trưởng Bộ Lao động - Thương binh và Xã hội;</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i/>
          <w:iCs/>
          <w:color w:val="000000"/>
          <w:sz w:val="24"/>
          <w:szCs w:val="24"/>
          <w:lang w:val="vi-VN"/>
        </w:rPr>
        <w:t>Chính phủ ban hành Nghị định quy định c</w:t>
      </w:r>
      <w:r w:rsidRPr="005C5E23">
        <w:rPr>
          <w:rFonts w:ascii="Times New Roman" w:eastAsia="Times New Roman" w:hAnsi="Times New Roman" w:cs="Times New Roman"/>
          <w:i/>
          <w:iCs/>
          <w:color w:val="000000"/>
          <w:sz w:val="24"/>
          <w:szCs w:val="24"/>
        </w:rPr>
        <w:t>hí</w:t>
      </w:r>
      <w:r w:rsidRPr="005C5E23">
        <w:rPr>
          <w:rFonts w:ascii="Times New Roman" w:eastAsia="Times New Roman" w:hAnsi="Times New Roman" w:cs="Times New Roman"/>
          <w:i/>
          <w:iCs/>
          <w:color w:val="000000"/>
          <w:sz w:val="24"/>
          <w:szCs w:val="24"/>
          <w:lang w:val="vi-VN"/>
        </w:rPr>
        <w:t>nh sách trợ giúp xã hội đối với đối tượng bảo trợ xã hội</w:t>
      </w:r>
      <w:hyperlink r:id="rId16" w:anchor="_ftn1" w:tooltip="" w:history="1">
        <w:r w:rsidRPr="00287093">
          <w:rPr>
            <w:rFonts w:ascii="Times New Roman" w:eastAsia="Times New Roman" w:hAnsi="Times New Roman" w:cs="Times New Roman"/>
            <w:i/>
            <w:iCs/>
            <w:color w:val="000000"/>
            <w:sz w:val="24"/>
            <w:szCs w:val="24"/>
            <w:lang w:val="vi-VN"/>
          </w:rPr>
          <w:t>1</w:t>
        </w:r>
      </w:hyperlink>
      <w:r w:rsidRPr="005C5E23">
        <w:rPr>
          <w:rFonts w:ascii="Times New Roman" w:eastAsia="Times New Roman" w:hAnsi="Times New Roman" w:cs="Times New Roman"/>
          <w:i/>
          <w:iCs/>
          <w:color w:val="000000"/>
          <w:sz w:val="24"/>
          <w:szCs w:val="24"/>
          <w:lang w:val="vi-VN"/>
        </w:rPr>
        <w:t>.</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3" w:name="chuong_1"/>
      <w:r w:rsidRPr="005C5E23">
        <w:rPr>
          <w:rFonts w:ascii="Times New Roman" w:eastAsia="Times New Roman" w:hAnsi="Times New Roman" w:cs="Times New Roman"/>
          <w:b/>
          <w:bCs/>
          <w:color w:val="000000"/>
          <w:sz w:val="24"/>
          <w:szCs w:val="24"/>
        </w:rPr>
        <w:t>Chương I</w:t>
      </w:r>
      <w:bookmarkEnd w:id="3"/>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4" w:name="chuong_1_name"/>
      <w:r w:rsidRPr="005C5E23">
        <w:rPr>
          <w:rFonts w:ascii="Times New Roman" w:eastAsia="Times New Roman" w:hAnsi="Times New Roman" w:cs="Times New Roman"/>
          <w:b/>
          <w:bCs/>
          <w:color w:val="000000"/>
          <w:sz w:val="24"/>
          <w:szCs w:val="24"/>
          <w:lang w:val="vi-VN"/>
        </w:rPr>
        <w:t>QUY ĐỊNH CHUNG</w:t>
      </w:r>
      <w:bookmarkEnd w:id="4"/>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5" w:name="dieu_1"/>
      <w:r w:rsidRPr="005C5E23">
        <w:rPr>
          <w:rFonts w:ascii="Times New Roman" w:eastAsia="Times New Roman" w:hAnsi="Times New Roman" w:cs="Times New Roman"/>
          <w:b/>
          <w:bCs/>
          <w:color w:val="000000"/>
          <w:sz w:val="24"/>
          <w:szCs w:val="24"/>
          <w:lang w:val="vi-VN"/>
        </w:rPr>
        <w:t>Điều 1. Phạm vi điều chỉnh</w:t>
      </w:r>
      <w:bookmarkEnd w:id="5"/>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Nghị định này quy định về chính sách trợ giúp xã hội thường xuyên tại cộng đồng; trợ giúp xã hội đột xuất; hỗ trợ nhận chăm sóc, nuôi dưỡng tại cộng đồng và chăm sóc, nuôi dưỡng tại cơ sở bảo trợ xã hội và nhà xã hội.</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6" w:name="dieu_2"/>
      <w:r w:rsidRPr="005C5E23">
        <w:rPr>
          <w:rFonts w:ascii="Times New Roman" w:eastAsia="Times New Roman" w:hAnsi="Times New Roman" w:cs="Times New Roman"/>
          <w:b/>
          <w:bCs/>
          <w:color w:val="000000"/>
          <w:sz w:val="24"/>
          <w:szCs w:val="24"/>
          <w:lang w:val="vi-VN"/>
        </w:rPr>
        <w:t>Điều 2. Giải thích từ ngữ</w:t>
      </w:r>
      <w:bookmarkEnd w:id="6"/>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Trong Nghị định này, các từ ngữ dưới đây được hiểu như sau:</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Nhận chăm sóc, nuôi dưỡng tại cộng đồng là việc hộ gia đình trực tiếp nhận chăm sóc, nuôi dưỡng đối tượng bảo trợ xã hội có hoàn cảnh đặc biệt khó khăn tại hộ gia đình mình.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Người bị thương nặng là người bị thương dẫn đến phải cấp cứu và điều trị tại cơ sở khám bệnh, chữa bệnh.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Người bị nhiễm HIV không còn khả năng lao động là người bị nhiễm HIV dẫn đến không có đủ sức khỏe để làm việc mang lại thu nhập.</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7" w:name="dieu_3"/>
      <w:r w:rsidRPr="005C5E23">
        <w:rPr>
          <w:rFonts w:ascii="Times New Roman" w:eastAsia="Times New Roman" w:hAnsi="Times New Roman" w:cs="Times New Roman"/>
          <w:b/>
          <w:bCs/>
          <w:color w:val="000000"/>
          <w:sz w:val="24"/>
          <w:szCs w:val="24"/>
          <w:lang w:val="vi-VN"/>
        </w:rPr>
        <w:lastRenderedPageBreak/>
        <w:t>Điều 3. Nguyên tắc cơ bản về chính sách trợ giúp xã hội</w:t>
      </w:r>
      <w:bookmarkEnd w:id="7"/>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Chính sách trợ giúp xã hội được thực hiện công bằng, công khai, kịp thời theo mức độ khó khăn và ưu tiên tại gia đình, nơi sinh sống.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Chính sách trợ giúp xã hội được thay đổi tùy thuộc vào điều kiện kinh tế đất nước và mức sống tối thiểu dân cư từng thời kỳ.</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Khuyến khích cơ quan, tổ chức và cá nhân nhận chăm sóc, nuôi dưỡng và giúp đỡ đối tượng bảo trợ xã hội.</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8" w:name="dieu_4"/>
      <w:r w:rsidRPr="005C5E23">
        <w:rPr>
          <w:rFonts w:ascii="Times New Roman" w:eastAsia="Times New Roman" w:hAnsi="Times New Roman" w:cs="Times New Roman"/>
          <w:b/>
          <w:bCs/>
          <w:color w:val="000000"/>
          <w:sz w:val="24"/>
          <w:szCs w:val="24"/>
          <w:lang w:val="vi-VN"/>
        </w:rPr>
        <w:t>Điều 4. Mức chuẩn trợ cấp, trợ giúp xã hội</w:t>
      </w:r>
      <w:bookmarkEnd w:id="8"/>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Mức chuẩn trợ cấp, trợ giúp xã hội (sau đây gọi chung là mức chuẩn trợ giúp xã hội) là 270.000 đồng.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Mức chuẩn trợ giúp xã hội là căn cứ xác định mức trợ cấp xã hội, mức trợ cấp nuôi dưỡng tại cơ sở bảo trợ xã hội, nhà xã hội, mức hỗ trợ kinh phí chăm sóc, nuôi dưỡng và các mức trợ giúp xã hội khác.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Căn cứ vào điều kiện cụ thể của địa phương, Chủ tịch Ủy ban nhân dân tỉnh, thành phố trực thuộc Trung ương (sau đâ</w:t>
      </w:r>
      <w:r w:rsidRPr="005C5E23">
        <w:rPr>
          <w:rFonts w:ascii="Times New Roman" w:eastAsia="Times New Roman" w:hAnsi="Times New Roman" w:cs="Times New Roman"/>
          <w:color w:val="000000"/>
          <w:sz w:val="24"/>
          <w:szCs w:val="24"/>
        </w:rPr>
        <w:t>y </w:t>
      </w:r>
      <w:r w:rsidRPr="005C5E23">
        <w:rPr>
          <w:rFonts w:ascii="Times New Roman" w:eastAsia="Times New Roman" w:hAnsi="Times New Roman" w:cs="Times New Roman"/>
          <w:color w:val="000000"/>
          <w:sz w:val="24"/>
          <w:szCs w:val="24"/>
          <w:lang w:val="vi-VN"/>
        </w:rPr>
        <w:t>gọi chung là Chủ tịch Ủy ban nhân dân cấp tỉnh) được quyết định mức trợ cấp xã hội, mức trợ cấp nuôi dưỡng, mức hỗ trợ kinh phí chăm sóc, nuôi dưỡng và các mức trợ giúp xã hội khác cao hơn các mức tương ứng quy định tại Nghị định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9" w:name="chuong_2"/>
      <w:r w:rsidRPr="005C5E23">
        <w:rPr>
          <w:rFonts w:ascii="Times New Roman" w:eastAsia="Times New Roman" w:hAnsi="Times New Roman" w:cs="Times New Roman"/>
          <w:b/>
          <w:bCs/>
          <w:color w:val="000000"/>
          <w:sz w:val="24"/>
          <w:szCs w:val="24"/>
          <w:lang w:val="vi-VN"/>
        </w:rPr>
        <w:t>Chương II</w:t>
      </w:r>
      <w:bookmarkEnd w:id="9"/>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10" w:name="chuong_2_name"/>
      <w:r w:rsidRPr="005C5E23">
        <w:rPr>
          <w:rFonts w:ascii="Times New Roman" w:eastAsia="Times New Roman" w:hAnsi="Times New Roman" w:cs="Times New Roman"/>
          <w:b/>
          <w:bCs/>
          <w:color w:val="000000"/>
          <w:sz w:val="24"/>
          <w:szCs w:val="24"/>
          <w:lang w:val="vi-VN"/>
        </w:rPr>
        <w:t>TRỢ GIÚP XÃ HỘI THƯỜNG XUYÊN TẠI CỘNG ĐỒNG</w:t>
      </w:r>
      <w:bookmarkEnd w:id="10"/>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11" w:name="dieu_5"/>
      <w:r w:rsidRPr="005C5E23">
        <w:rPr>
          <w:rFonts w:ascii="Times New Roman" w:eastAsia="Times New Roman" w:hAnsi="Times New Roman" w:cs="Times New Roman"/>
          <w:b/>
          <w:bCs/>
          <w:color w:val="000000"/>
          <w:sz w:val="24"/>
          <w:szCs w:val="24"/>
          <w:lang w:val="vi-VN"/>
        </w:rPr>
        <w:t>Điều 5. Đối tượng hưởng trợ cấp xã hội hàng tháng</w:t>
      </w:r>
      <w:bookmarkEnd w:id="11"/>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Trẻ em dưới 16 tuổi không có nguồn nuôi dưỡng thuộc một trong các trường hợp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Bị bỏ rơi chưa có người nhận làm con nuôi;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Mồ côi cả cha và mẹ;</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Mồ côi cha hoặc mẹ và người còn lại mất tích theo quy định của pháp luật;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Mồ côi cha hoặc mẹ và người còn lại đang hưởng chế độ chăm sóc, nuôi dưỡng tại cơ sở bảo trợ xã hội, nhà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đ) Mồ côi cha hoặc mẹ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e) Cả cha và mẹ mất tích theo quy định của pháp luật;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g) Cả cha và mẹ đang hưởng chế độ chăm sóc, nuôi dưỡng tại cơ sở bảo trợ xã hội, nhà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h) 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i) Cha hoặc mẹ mất tích theo quy định của pháp luật và người còn lại đang hưởng chế độ chăm sóc, nuôi dưỡng tại cơ sở bảo trợ xã hội, nhà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k) Cha hoặc mẹ mất tích theo quy định của pháp luật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rPr>
        <w:lastRenderedPageBreak/>
        <w:t>l</w:t>
      </w:r>
      <w:r w:rsidRPr="005C5E23">
        <w:rPr>
          <w:rFonts w:ascii="Times New Roman" w:eastAsia="Times New Roman" w:hAnsi="Times New Roman" w:cs="Times New Roman"/>
          <w:color w:val="000000"/>
          <w:sz w:val="24"/>
          <w:szCs w:val="24"/>
          <w:lang w:val="vi-VN"/>
        </w:rPr>
        <w:t>) Cha hoặc mẹ đang hưởng chế độ chăm sóc, nuôi dưỡng tại cơ sở bảo trợ xã hội, nhà xã hội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Người từ 16 tuổi đến 22 tuổi thuộc một trong các trường hợp quy định tại Khoản 1 Điều này mà đang học phổ thông, học nghề, trung học chuyên nghiệp, cao đẳng, đại học văn bằng thứ nhất.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Trẻ em bị nhiễm HIV thuộc hộ nghèo; người bị nhiễm HIV thuộc hộ nghèo không còn khả năng lao động mà không có lương hưu, trợ cấp bảo hiểm xã hội hàng tháng, trợ cấp ưu đãi người có công hàng tháng, trợ cấp hàng tháng khác.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Người thuộc hộ nghèo không có chồng hoặc không có vợ; có chồng hoặc vợ đã chết; có chồng hoặc vợ mất tích theo quy định của pháp luật và đang nuôi con dưới 16 tu</w:t>
      </w:r>
      <w:r w:rsidRPr="005C5E23">
        <w:rPr>
          <w:rFonts w:ascii="Times New Roman" w:eastAsia="Times New Roman" w:hAnsi="Times New Roman" w:cs="Times New Roman"/>
          <w:color w:val="000000"/>
          <w:sz w:val="24"/>
          <w:szCs w:val="24"/>
        </w:rPr>
        <w:t>ổ</w:t>
      </w:r>
      <w:r w:rsidRPr="005C5E23">
        <w:rPr>
          <w:rFonts w:ascii="Times New Roman" w:eastAsia="Times New Roman" w:hAnsi="Times New Roman" w:cs="Times New Roman"/>
          <w:color w:val="000000"/>
          <w:sz w:val="24"/>
          <w:szCs w:val="24"/>
          <w:lang w:val="vi-VN"/>
        </w:rPr>
        <w:t>i hoặc đang nuôi con từ 16 tuổi đến 22 tuổi nhưng người con đó đang học phổ thông, học nghề, trung học chuyên nghiệp, cao đẳng, đại học văn bằng thứ nhất (sau đây gọi chung là người đơn thân nghèo đang nuôi con).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5. Người cao tuổi thuộc một trong các trường hợp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Người cao tuổi thuộc hộ nghèo không có người có nghĩa vụ và quyền phụng dưỡng hoặc có người có nghĩa vụ và quyền phụng dưỡng nh</w:t>
      </w:r>
      <w:r w:rsidRPr="005C5E23">
        <w:rPr>
          <w:rFonts w:ascii="Times New Roman" w:eastAsia="Times New Roman" w:hAnsi="Times New Roman" w:cs="Times New Roman"/>
          <w:color w:val="000000"/>
          <w:sz w:val="24"/>
          <w:szCs w:val="24"/>
        </w:rPr>
        <w:t>ư</w:t>
      </w:r>
      <w:r w:rsidRPr="005C5E23">
        <w:rPr>
          <w:rFonts w:ascii="Times New Roman" w:eastAsia="Times New Roman" w:hAnsi="Times New Roman" w:cs="Times New Roman"/>
          <w:color w:val="000000"/>
          <w:sz w:val="24"/>
          <w:szCs w:val="24"/>
          <w:lang w:val="vi-VN"/>
        </w:rPr>
        <w:t>ng người này đang hưởng chế độ trợ cấp xã hội hàng tháng;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Người từ đủ 80 tuổi trở lên không thuộc diện quy định tại Điểm a Khoản này mà không có lương hưu, trợ cấp bảo hiểm xã hội hàng tháng, trợ cấp xã hội hàng tháng;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Người cao tuổi thuộc hộ nghèo không có người có nghĩa vụ và quyền phụng dưỡng, không có điều kiện sống ở cộng đồng, đủ điều kiện tiếp nhận vào cơ sở bảo trợ xã hội, nhà xã hội nh</w:t>
      </w:r>
      <w:r w:rsidRPr="005C5E23">
        <w:rPr>
          <w:rFonts w:ascii="Times New Roman" w:eastAsia="Times New Roman" w:hAnsi="Times New Roman" w:cs="Times New Roman"/>
          <w:color w:val="000000"/>
          <w:sz w:val="24"/>
          <w:szCs w:val="24"/>
        </w:rPr>
        <w:t>ư</w:t>
      </w:r>
      <w:r w:rsidRPr="005C5E23">
        <w:rPr>
          <w:rFonts w:ascii="Times New Roman" w:eastAsia="Times New Roman" w:hAnsi="Times New Roman" w:cs="Times New Roman"/>
          <w:color w:val="000000"/>
          <w:sz w:val="24"/>
          <w:szCs w:val="24"/>
          <w:lang w:val="vi-VN"/>
        </w:rPr>
        <w:t>ng có người nhận chăm sóc tại cộng đồng.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6. Trẻ em khuyết tật, người khuyết tật thuộc diện hưởng trợ cấp xã hội theo quy định của pháp luật về người khuyết tật.</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12" w:name="dieu_6"/>
      <w:r w:rsidRPr="005C5E23">
        <w:rPr>
          <w:rFonts w:ascii="Times New Roman" w:eastAsia="Times New Roman" w:hAnsi="Times New Roman" w:cs="Times New Roman"/>
          <w:b/>
          <w:bCs/>
          <w:color w:val="000000"/>
          <w:sz w:val="24"/>
          <w:szCs w:val="24"/>
          <w:lang w:val="vi-VN"/>
        </w:rPr>
        <w:t>Điều 6. Mức trợ cấp xã hội hàng tháng</w:t>
      </w:r>
      <w:bookmarkEnd w:id="12"/>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Đối tượng quy định tại Điều 5 Nghị định này được trợ cấp xã hội hàng tháng với mức thấp nhất bằng mức chuẩn trợ giúp xã hội quy định tại Khoản 1 Điều 4 Nghị định này nhân với hệ số tương ứng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Hệ số 2,5 đối với đối tượng quy định tại Khoản 1 Điều 5 Nghị định này dưới 04 tuổi;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Hệ số 1,5 đối với đối tượng quy định tại Khoản 1 Điều 5 Nghị định này từ 04 tuổi trở lên;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Hệ số 1,5 đối với đối tượng quy định tại Khoản 2 Điều 5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Hệ số 2,5 đối với đối tượng quy định tại Khoản 3 Điều 5 Nghị định này dưới 04 tu</w:t>
      </w:r>
      <w:r w:rsidRPr="005C5E23">
        <w:rPr>
          <w:rFonts w:ascii="Times New Roman" w:eastAsia="Times New Roman" w:hAnsi="Times New Roman" w:cs="Times New Roman"/>
          <w:color w:val="000000"/>
          <w:sz w:val="24"/>
          <w:szCs w:val="24"/>
        </w:rPr>
        <w:t>ổ</w:t>
      </w:r>
      <w:r w:rsidRPr="005C5E23">
        <w:rPr>
          <w:rFonts w:ascii="Times New Roman" w:eastAsia="Times New Roman" w:hAnsi="Times New Roman" w:cs="Times New Roman"/>
          <w:color w:val="000000"/>
          <w:sz w:val="24"/>
          <w:szCs w:val="24"/>
          <w:lang w:val="vi-VN"/>
        </w:rPr>
        <w:t>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đ) Hệ số 2,0 đối với đối tượng quy định tại Khoản 3 Điều 5 Nghị định này từ 04 tuổi đến dưới 16 tuổi.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e) Hệ số 1,5 đối với đối tượng quy định tại Khoản 3 Điều 5 Nghị định này từ 16 tuổi trở lên;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g) Hệ số 1,0 đối với đối tượng quy định tại Khoản 4 Điều 5 Nghị định này đang nuôi 01 con;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h) Hệ số 2,0 đối với đối tượng quy định tại Khoản 4 Điều 5 Nghị định này đang nuôi từ 02 con trở lên;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i) Hệ số 1,5 đối với đối tượng quy định tại Điểm a Khoản 5 Điều 5 Nghị định này từ đủ 60 tuổi đến 80 tuổi;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k) Hệ số 2,0 đối với đối tượng quy định tại Điểm a Khoản 5 Điều 5 Nghị định này từ đủ 80 tuổi trở lên;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l) Hệ số 1,0 đối với đối tượng quy định tại Điểm b Khoản 5 Điều 5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m) Hệ số 3,0 đối với đối tượng quy định tại Điểm c Khoản 5 Điều 5 Nghị định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n) Hệ số đối với đối tượng quy định tại Khoản 6 Điều 5 Nghị định này thực hiện theo quy định tại Nghị định số </w:t>
      </w:r>
      <w:hyperlink r:id="rId17" w:tgtFrame="_blank" w:tooltip="Nghị định 28/2012/NĐ-CP" w:history="1">
        <w:r w:rsidRPr="00287093">
          <w:rPr>
            <w:rFonts w:ascii="Times New Roman" w:eastAsia="Times New Roman" w:hAnsi="Times New Roman" w:cs="Times New Roman"/>
            <w:color w:val="0E70C3"/>
            <w:sz w:val="24"/>
            <w:szCs w:val="24"/>
            <w:lang w:val="vi-VN"/>
          </w:rPr>
          <w:t>28/2012/NĐ-CP</w:t>
        </w:r>
      </w:hyperlink>
      <w:r w:rsidRPr="005C5E23">
        <w:rPr>
          <w:rFonts w:ascii="Times New Roman" w:eastAsia="Times New Roman" w:hAnsi="Times New Roman" w:cs="Times New Roman"/>
          <w:color w:val="000000"/>
          <w:sz w:val="24"/>
          <w:szCs w:val="24"/>
          <w:lang w:val="vi-VN"/>
        </w:rPr>
        <w:t> ngày 10 tháng 4 năm 2012 của Chính phủ quy định chi tiết và hướng dẫn thi hành một số điều của Luật người khuyết tật (sau đây gọi chung là Nghị định số 28/2012/NĐ-CP).</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Trường hợp đối tượng thuộc diện hưởng các mức theo hệ số khác nhau quy định tại Khoản 1 Điều này thì chỉ được hưởng một mức cao nhất. Riêng người đ</w:t>
      </w:r>
      <w:r w:rsidRPr="005C5E23">
        <w:rPr>
          <w:rFonts w:ascii="Times New Roman" w:eastAsia="Times New Roman" w:hAnsi="Times New Roman" w:cs="Times New Roman"/>
          <w:color w:val="000000"/>
          <w:sz w:val="24"/>
          <w:szCs w:val="24"/>
        </w:rPr>
        <w:t>ơ</w:t>
      </w:r>
      <w:r w:rsidRPr="005C5E23">
        <w:rPr>
          <w:rFonts w:ascii="Times New Roman" w:eastAsia="Times New Roman" w:hAnsi="Times New Roman" w:cs="Times New Roman"/>
          <w:color w:val="000000"/>
          <w:sz w:val="24"/>
          <w:szCs w:val="24"/>
          <w:lang w:val="vi-VN"/>
        </w:rPr>
        <w:t>n thân nghèo đang nuôi con đồng thời là đối tượng quy định tại các khoản 3, 5 và 6 Điều 5 Nghị định này thì ngoài chế độ đối với người đ</w:t>
      </w:r>
      <w:r w:rsidRPr="005C5E23">
        <w:rPr>
          <w:rFonts w:ascii="Times New Roman" w:eastAsia="Times New Roman" w:hAnsi="Times New Roman" w:cs="Times New Roman"/>
          <w:color w:val="000000"/>
          <w:sz w:val="24"/>
          <w:szCs w:val="24"/>
        </w:rPr>
        <w:t>ơ</w:t>
      </w:r>
      <w:r w:rsidRPr="005C5E23">
        <w:rPr>
          <w:rFonts w:ascii="Times New Roman" w:eastAsia="Times New Roman" w:hAnsi="Times New Roman" w:cs="Times New Roman"/>
          <w:color w:val="000000"/>
          <w:sz w:val="24"/>
          <w:szCs w:val="24"/>
          <w:lang w:val="vi-VN"/>
        </w:rPr>
        <w:t>n thân nghèo đang nuôi con còn được hưởng chế độ đối với đối tượng quy định tại Khoản 3 hoặc Khoản 5 hoặc Khoản 6 Điều 5 Nghị định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13" w:name="dieu_7"/>
      <w:r w:rsidRPr="005C5E23">
        <w:rPr>
          <w:rFonts w:ascii="Times New Roman" w:eastAsia="Times New Roman" w:hAnsi="Times New Roman" w:cs="Times New Roman"/>
          <w:b/>
          <w:bCs/>
          <w:color w:val="000000"/>
          <w:sz w:val="24"/>
          <w:szCs w:val="24"/>
          <w:lang w:val="vi-VN"/>
        </w:rPr>
        <w:t>Điều 7. Hồ sơ đề nghị trợ cấp xã hội hàng tháng, hỗ trợ kinh phí chăm sóc, nuôi dưỡng hàng tháng</w:t>
      </w:r>
      <w:bookmarkEnd w:id="13"/>
      <w:r w:rsidRPr="005C5E23">
        <w:rPr>
          <w:rFonts w:ascii="Times New Roman" w:eastAsia="Times New Roman" w:hAnsi="Times New Roman" w:cs="Times New Roman"/>
          <w:b/>
          <w:bCs/>
          <w:color w:val="000000"/>
          <w:sz w:val="24"/>
          <w:szCs w:val="24"/>
          <w:lang w:val="vi-VN"/>
        </w:rPr>
        <w:fldChar w:fldCharType="begin"/>
      </w:r>
      <w:r w:rsidRPr="005C5E23">
        <w:rPr>
          <w:rFonts w:ascii="Times New Roman" w:eastAsia="Times New Roman" w:hAnsi="Times New Roman" w:cs="Times New Roman"/>
          <w:b/>
          <w:bCs/>
          <w:color w:val="000000"/>
          <w:sz w:val="24"/>
          <w:szCs w:val="24"/>
          <w:lang w:val="vi-VN"/>
        </w:rPr>
        <w:instrText xml:space="preserve"> HYPERLINK "https://thuvienphapluat.vn/van-ban/van-hoa-xa-hoi/Van-ban-hop-nhat-762-VBHN-BLDTBXH-2019-Nghi-dinh-ve-chinh-sach-tro-giup-xa-hoi-408370.aspx" \l "_ftn2" \o "" </w:instrText>
      </w:r>
      <w:r w:rsidRPr="005C5E23">
        <w:rPr>
          <w:rFonts w:ascii="Times New Roman" w:eastAsia="Times New Roman" w:hAnsi="Times New Roman" w:cs="Times New Roman"/>
          <w:b/>
          <w:bCs/>
          <w:color w:val="000000"/>
          <w:sz w:val="24"/>
          <w:szCs w:val="24"/>
          <w:lang w:val="vi-VN"/>
        </w:rPr>
        <w:fldChar w:fldCharType="separate"/>
      </w:r>
      <w:r w:rsidRPr="00287093">
        <w:rPr>
          <w:rFonts w:ascii="Times New Roman" w:eastAsia="Times New Roman" w:hAnsi="Times New Roman" w:cs="Times New Roman"/>
          <w:b/>
          <w:bCs/>
          <w:color w:val="000000"/>
          <w:sz w:val="24"/>
          <w:szCs w:val="24"/>
          <w:lang w:val="vi-VN"/>
        </w:rPr>
        <w:t>2</w:t>
      </w:r>
      <w:r w:rsidRPr="005C5E23">
        <w:rPr>
          <w:rFonts w:ascii="Times New Roman" w:eastAsia="Times New Roman" w:hAnsi="Times New Roman" w:cs="Times New Roman"/>
          <w:b/>
          <w:bCs/>
          <w:color w:val="000000"/>
          <w:sz w:val="24"/>
          <w:szCs w:val="24"/>
          <w:lang w:val="vi-VN"/>
        </w:rPr>
        <w:fldChar w:fldCharType="end"/>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Hồ sơ đề nghị trợ cấp xã hội hàng tháng bao gồm: Tờ khai của đối tượng theo M</w:t>
      </w:r>
      <w:r w:rsidRPr="005C5E23">
        <w:rPr>
          <w:rFonts w:ascii="Times New Roman" w:eastAsia="Times New Roman" w:hAnsi="Times New Roman" w:cs="Times New Roman"/>
          <w:color w:val="000000"/>
          <w:sz w:val="24"/>
          <w:szCs w:val="24"/>
        </w:rPr>
        <w:t>ẫ</w:t>
      </w:r>
      <w:r w:rsidRPr="005C5E23">
        <w:rPr>
          <w:rFonts w:ascii="Times New Roman" w:eastAsia="Times New Roman" w:hAnsi="Times New Roman" w:cs="Times New Roman"/>
          <w:color w:val="000000"/>
          <w:sz w:val="24"/>
          <w:szCs w:val="24"/>
          <w:lang w:val="vi-VN"/>
        </w:rPr>
        <w:t>u số </w:t>
      </w:r>
      <w:r w:rsidRPr="005C5E23">
        <w:rPr>
          <w:rFonts w:ascii="Times New Roman" w:eastAsia="Times New Roman" w:hAnsi="Times New Roman" w:cs="Times New Roman"/>
          <w:color w:val="000000"/>
          <w:sz w:val="24"/>
          <w:szCs w:val="24"/>
        </w:rPr>
        <w:t>1</w:t>
      </w:r>
      <w:r w:rsidRPr="005C5E23">
        <w:rPr>
          <w:rFonts w:ascii="Times New Roman" w:eastAsia="Times New Roman" w:hAnsi="Times New Roman" w:cs="Times New Roman"/>
          <w:color w:val="000000"/>
          <w:sz w:val="24"/>
          <w:szCs w:val="24"/>
          <w:lang w:val="vi-VN"/>
        </w:rPr>
        <w:t>a, </w:t>
      </w:r>
      <w:r w:rsidRPr="005C5E23">
        <w:rPr>
          <w:rFonts w:ascii="Times New Roman" w:eastAsia="Times New Roman" w:hAnsi="Times New Roman" w:cs="Times New Roman"/>
          <w:color w:val="000000"/>
          <w:sz w:val="24"/>
          <w:szCs w:val="24"/>
        </w:rPr>
        <w:t>1</w:t>
      </w:r>
      <w:r w:rsidRPr="005C5E23">
        <w:rPr>
          <w:rFonts w:ascii="Times New Roman" w:eastAsia="Times New Roman" w:hAnsi="Times New Roman" w:cs="Times New Roman"/>
          <w:color w:val="000000"/>
          <w:sz w:val="24"/>
          <w:szCs w:val="24"/>
          <w:lang w:val="vi-VN"/>
        </w:rPr>
        <w:t>b, </w:t>
      </w:r>
      <w:r w:rsidRPr="005C5E23">
        <w:rPr>
          <w:rFonts w:ascii="Times New Roman" w:eastAsia="Times New Roman" w:hAnsi="Times New Roman" w:cs="Times New Roman"/>
          <w:color w:val="000000"/>
          <w:sz w:val="24"/>
          <w:szCs w:val="24"/>
        </w:rPr>
        <w:t>1</w:t>
      </w:r>
      <w:r w:rsidRPr="005C5E23">
        <w:rPr>
          <w:rFonts w:ascii="Times New Roman" w:eastAsia="Times New Roman" w:hAnsi="Times New Roman" w:cs="Times New Roman"/>
          <w:color w:val="000000"/>
          <w:sz w:val="24"/>
          <w:szCs w:val="24"/>
          <w:lang w:val="vi-VN"/>
        </w:rPr>
        <w:t>c, </w:t>
      </w:r>
      <w:r w:rsidRPr="005C5E23">
        <w:rPr>
          <w:rFonts w:ascii="Times New Roman" w:eastAsia="Times New Roman" w:hAnsi="Times New Roman" w:cs="Times New Roman"/>
          <w:color w:val="000000"/>
          <w:sz w:val="24"/>
          <w:szCs w:val="24"/>
        </w:rPr>
        <w:t>1</w:t>
      </w:r>
      <w:r w:rsidRPr="005C5E23">
        <w:rPr>
          <w:rFonts w:ascii="Times New Roman" w:eastAsia="Times New Roman" w:hAnsi="Times New Roman" w:cs="Times New Roman"/>
          <w:color w:val="000000"/>
          <w:sz w:val="24"/>
          <w:szCs w:val="24"/>
          <w:lang w:val="vi-VN"/>
        </w:rPr>
        <w:t>d và </w:t>
      </w:r>
      <w:r w:rsidRPr="005C5E23">
        <w:rPr>
          <w:rFonts w:ascii="Times New Roman" w:eastAsia="Times New Roman" w:hAnsi="Times New Roman" w:cs="Times New Roman"/>
          <w:color w:val="000000"/>
          <w:sz w:val="24"/>
          <w:szCs w:val="24"/>
        </w:rPr>
        <w:t>1</w:t>
      </w:r>
      <w:r w:rsidRPr="005C5E23">
        <w:rPr>
          <w:rFonts w:ascii="Times New Roman" w:eastAsia="Times New Roman" w:hAnsi="Times New Roman" w:cs="Times New Roman"/>
          <w:color w:val="000000"/>
          <w:sz w:val="24"/>
          <w:szCs w:val="24"/>
          <w:lang w:val="vi-VN"/>
        </w:rPr>
        <w:t>đ Phụ lục IV ban hành kèm theo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Hồ sơ đề nghị hỗ trợ kinh phí chăm sóc, nuôi dưỡng hàng tháng bao gồm: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Tờ khai hộ gia đình có người khuyết tật theo M</w:t>
      </w:r>
      <w:r w:rsidRPr="005C5E23">
        <w:rPr>
          <w:rFonts w:ascii="Times New Roman" w:eastAsia="Times New Roman" w:hAnsi="Times New Roman" w:cs="Times New Roman"/>
          <w:color w:val="000000"/>
          <w:sz w:val="24"/>
          <w:szCs w:val="24"/>
        </w:rPr>
        <w:t>ẫ</w:t>
      </w:r>
      <w:r w:rsidRPr="005C5E23">
        <w:rPr>
          <w:rFonts w:ascii="Times New Roman" w:eastAsia="Times New Roman" w:hAnsi="Times New Roman" w:cs="Times New Roman"/>
          <w:color w:val="000000"/>
          <w:sz w:val="24"/>
          <w:szCs w:val="24"/>
          <w:lang w:val="vi-VN"/>
        </w:rPr>
        <w:t>u số 2a Phụ lục IV ban hành kèm theo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Tờ khai nhận chăm sóc, nuôi dưỡng đối tượng bảo trợ xã hội có xác nhận đủ điều kiện của Chủ tịch Ủy ban nhân dân cấp xã theo M</w:t>
      </w:r>
      <w:r w:rsidRPr="005C5E23">
        <w:rPr>
          <w:rFonts w:ascii="Times New Roman" w:eastAsia="Times New Roman" w:hAnsi="Times New Roman" w:cs="Times New Roman"/>
          <w:color w:val="000000"/>
          <w:sz w:val="24"/>
          <w:szCs w:val="24"/>
        </w:rPr>
        <w:t>ẫ</w:t>
      </w:r>
      <w:r w:rsidRPr="005C5E23">
        <w:rPr>
          <w:rFonts w:ascii="Times New Roman" w:eastAsia="Times New Roman" w:hAnsi="Times New Roman" w:cs="Times New Roman"/>
          <w:color w:val="000000"/>
          <w:sz w:val="24"/>
          <w:szCs w:val="24"/>
          <w:lang w:val="vi-VN"/>
        </w:rPr>
        <w:t>u số 2b Phụ lục IV ban hành kèm theo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Tờ khai của đối tượng được nhận chăm sóc, nuôi dưỡng trong trường hợp đối tượng không hưởng trợ cấp xã hội hàng tháng theo M</w:t>
      </w:r>
      <w:r w:rsidRPr="005C5E23">
        <w:rPr>
          <w:rFonts w:ascii="Times New Roman" w:eastAsia="Times New Roman" w:hAnsi="Times New Roman" w:cs="Times New Roman"/>
          <w:color w:val="000000"/>
          <w:sz w:val="24"/>
          <w:szCs w:val="24"/>
        </w:rPr>
        <w:t>ẫ</w:t>
      </w:r>
      <w:r w:rsidRPr="005C5E23">
        <w:rPr>
          <w:rFonts w:ascii="Times New Roman" w:eastAsia="Times New Roman" w:hAnsi="Times New Roman" w:cs="Times New Roman"/>
          <w:color w:val="000000"/>
          <w:sz w:val="24"/>
          <w:szCs w:val="24"/>
          <w:lang w:val="vi-VN"/>
        </w:rPr>
        <w:t>u số 3 Phụ lục IV ban hành kèm theo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Kiến nghị bằng văn bản của đối tượng, người giám hộ hoặc tổ chức, cá nhân có liên quan đối với trường hợp điều chỉnh, thôi hưởng trợ cấp, thay đổi nơi cư trú.</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14" w:name="dieu_8"/>
      <w:r w:rsidRPr="005C5E23">
        <w:rPr>
          <w:rFonts w:ascii="Times New Roman" w:eastAsia="Times New Roman" w:hAnsi="Times New Roman" w:cs="Times New Roman"/>
          <w:b/>
          <w:bCs/>
          <w:color w:val="000000"/>
          <w:sz w:val="24"/>
          <w:szCs w:val="24"/>
          <w:lang w:val="vi-VN"/>
        </w:rPr>
        <w:t>Điều 8. Thủ tục thực hiện, điều chỉnh, thôi hưởng trợ cấp xã hội hàng tháng, hỗ trợ kinh phí chăm sóc, nuôi dưỡng hàng tháng</w:t>
      </w:r>
      <w:bookmarkEnd w:id="14"/>
      <w:r w:rsidRPr="005C5E23">
        <w:rPr>
          <w:rFonts w:ascii="Times New Roman" w:eastAsia="Times New Roman" w:hAnsi="Times New Roman" w:cs="Times New Roman"/>
          <w:b/>
          <w:bCs/>
          <w:color w:val="000000"/>
          <w:sz w:val="24"/>
          <w:szCs w:val="24"/>
          <w:lang w:val="vi-VN"/>
        </w:rPr>
        <w:fldChar w:fldCharType="begin"/>
      </w:r>
      <w:r w:rsidRPr="005C5E23">
        <w:rPr>
          <w:rFonts w:ascii="Times New Roman" w:eastAsia="Times New Roman" w:hAnsi="Times New Roman" w:cs="Times New Roman"/>
          <w:b/>
          <w:bCs/>
          <w:color w:val="000000"/>
          <w:sz w:val="24"/>
          <w:szCs w:val="24"/>
          <w:lang w:val="vi-VN"/>
        </w:rPr>
        <w:instrText xml:space="preserve"> HYPERLINK "https://thuvienphapluat.vn/van-ban/van-hoa-xa-hoi/Van-ban-hop-nhat-762-VBHN-BLDTBXH-2019-Nghi-dinh-ve-chinh-sach-tro-giup-xa-hoi-408370.aspx" \l "_ftn3" \o "" </w:instrText>
      </w:r>
      <w:r w:rsidRPr="005C5E23">
        <w:rPr>
          <w:rFonts w:ascii="Times New Roman" w:eastAsia="Times New Roman" w:hAnsi="Times New Roman" w:cs="Times New Roman"/>
          <w:b/>
          <w:bCs/>
          <w:color w:val="000000"/>
          <w:sz w:val="24"/>
          <w:szCs w:val="24"/>
          <w:lang w:val="vi-VN"/>
        </w:rPr>
        <w:fldChar w:fldCharType="separate"/>
      </w:r>
      <w:r w:rsidRPr="00287093">
        <w:rPr>
          <w:rFonts w:ascii="Times New Roman" w:eastAsia="Times New Roman" w:hAnsi="Times New Roman" w:cs="Times New Roman"/>
          <w:b/>
          <w:bCs/>
          <w:color w:val="000000"/>
          <w:sz w:val="24"/>
          <w:szCs w:val="24"/>
          <w:lang w:val="vi-VN"/>
        </w:rPr>
        <w:t>3</w:t>
      </w:r>
      <w:r w:rsidRPr="005C5E23">
        <w:rPr>
          <w:rFonts w:ascii="Times New Roman" w:eastAsia="Times New Roman" w:hAnsi="Times New Roman" w:cs="Times New Roman"/>
          <w:b/>
          <w:bCs/>
          <w:color w:val="000000"/>
          <w:sz w:val="24"/>
          <w:szCs w:val="24"/>
          <w:lang w:val="vi-VN"/>
        </w:rPr>
        <w:fldChar w:fldCharType="end"/>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Thủ tục thực hiện, điều chỉnh, thôi hưởng trợ cấp xã hội hàng tháng, hỗ trợ kinh phí chăm sóc, nuôi dưỡng hàng tháng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Đối tượng, người giám hộ của đối tượng hoặc tổ chức, cá nhân có liên quan làm hồ sơ theo quy định tại Điều 7 Nghị định này gửi Chủ tịch Ủy ban nhân dân cấp xã. Khi nộp hồ sơ cần xuất trình các giấy tờ sau để cán bộ tiếp nhận hồ sơ đối chiếu các thông tin kê khai trong tờ khai: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 Sổ hộ khẩu của đối tượng hoặc văn bản xác nhận của công an xã, phường, thị trấn (sau đây gọi chung là công an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 Giấy khai sinh của trẻ em đối với trường hợp xét trợ cấp xã hội đối với trẻ em, người đơn thân nghèo đang nuôi con, người khuyết tật đang nuôi con.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 Giấy tờ xác nhận bị nhiễm HIV của cơ quan y tế có thẩm quyền đối với trường hợp bị nhiễm HIV.</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 Giấy tờ xác nhận đang mang thai của cơ quan y tế có thẩm quyền đối với trường hợp người khuyết tật đang mang thai.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 Giấy xác nhận khuyết tật đối với trường hợp người khuyết tật.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Trong thời hạn 10 ngày làm việc, kể từ ngày nhận đủ hồ sơ, Hội đồng xét duyệt trợ giúp xã hội (sau đây gọi chung là Hội đồng xét duyệt) thực hiện xét duyệt và niêm yết công khai kết quả xét duyệt tại trụ sở Ủy ban nhân dân cấp xã trong thời gian 05 ngày làm việc, trừ những thông tin liên quan đến HIV của đối tượng.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Khi hết thời gian niêm yết, nếu không có khiếu nại thì Hội đồng xét duyệt bổ sung biên bản họp kết luận của Hội đồng xét duyệt vào hồ sơ của đ</w:t>
      </w:r>
      <w:r w:rsidRPr="005C5E23">
        <w:rPr>
          <w:rFonts w:ascii="Times New Roman" w:eastAsia="Times New Roman" w:hAnsi="Times New Roman" w:cs="Times New Roman"/>
          <w:color w:val="000000"/>
          <w:sz w:val="24"/>
          <w:szCs w:val="24"/>
        </w:rPr>
        <w:t>ố</w:t>
      </w:r>
      <w:r w:rsidRPr="005C5E23">
        <w:rPr>
          <w:rFonts w:ascii="Times New Roman" w:eastAsia="Times New Roman" w:hAnsi="Times New Roman" w:cs="Times New Roman"/>
          <w:color w:val="000000"/>
          <w:sz w:val="24"/>
          <w:szCs w:val="24"/>
          <w:lang w:val="vi-VN"/>
        </w:rPr>
        <w:t>i tượng, trình Chủ tịch Ủy ban nhân dân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Trường hợp có khiếu nại, trong thời hạn 10 ngày làm việc, kể từ ngày nhận được khiếu nại, Hội đồng xét duyệt kết luận và công khai về vấn đề khiếu nại, trình Chủ tịch Ủy ban nhân dân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Trong thời hạn 03 ngày làm việc, kể từ ngày nhận được biên bản kết luận của Hội đồng xét duyệt, Chủ tịch Ủy ban nhân dân cấp xã có văn bản (kèm theo hồ sơ của đối tượng) gửi Phòng Lao động - Thương binh và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Trong thời hạn 07 ngày làm việc, kể từ ngày nhận được hồ sơ của đối tượng và văn bản đề nghị của Chủ tịch Ủy ban nhân dân cấp xã, Phòng Lao động - Thương binh và Xã hội có trách nhiệm thẩm định, trình Chủ tịch Ủy ban nhân dân quận, huyện, thị xã, thành phố thuộc tỉnh (sau đây gọi chung là Ủy ban nhân dân cấp huyện) quyết định trợ cấp xã hội cho đối tượng. Trường hợp đối tượng không đủ điều kiện hưởng, Phòng Lao động - Thương binh và Xã hội phải trả lời bằng văn bản và nêu rõ lý do;</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đ) Trong thời hạn 03 ngày làm việc, kể từ ngày nhận được văn bản trình của Phòng Lao động - Thương binh và Xã hội, Chủ tịch Ủy ban nhân dân cấp huyện xem xét, quyết định trợ cấp xã hội hàng tháng cho đối tượng.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Thời gian hưởng trợ cấp xã hội đối với người cao tuổi quy định tại Điểm b Khoản 5 Điều 5 Nghị định này kể từ thời điểm người đó đủ 80 tuổi. Thời gian hưởng trợ cấp xã hội hàng tháng của đối tượng khác, kể từ tháng Chủ tịch Ủy ban nhân dân cấp huyện ký quyết định trợ cấp xã hội hàng tháng.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Thời gian điều chỉnh, thôi hưởng trợ cấp xã hội hàng tháng kể từ tháng ngay sau tháng Chủ tịch Ủy ban nhân dân cấp huyện ký quyết định.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Trường hợp đối tượng hưởng trợ cấp x</w:t>
      </w:r>
      <w:r w:rsidRPr="005C5E23">
        <w:rPr>
          <w:rFonts w:ascii="Times New Roman" w:eastAsia="Times New Roman" w:hAnsi="Times New Roman" w:cs="Times New Roman"/>
          <w:color w:val="000000"/>
          <w:sz w:val="24"/>
          <w:szCs w:val="24"/>
        </w:rPr>
        <w:t>ã </w:t>
      </w:r>
      <w:r w:rsidRPr="005C5E23">
        <w:rPr>
          <w:rFonts w:ascii="Times New Roman" w:eastAsia="Times New Roman" w:hAnsi="Times New Roman" w:cs="Times New Roman"/>
          <w:color w:val="000000"/>
          <w:sz w:val="24"/>
          <w:szCs w:val="24"/>
          <w:lang w:val="vi-VN"/>
        </w:rPr>
        <w:t>hội hàng tháng bị chết, Chủ tịch Ủy ban nhân dân cấp xã đề nghị Phòng Lao động - Thương binh và Xã hội báo cáo Chủ tịch Ủy ban nhân dân cấp huyện quyết định thôi hưởng trợ cấp xã hội hàng tháng.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Thời gian thôi hưởng trợ cấp xã hội hàng tháng kể từ tháng ngay sau tháng đối tượng đang hưởng trợ cấp xã hội hàng tháng ch</w:t>
      </w:r>
      <w:r w:rsidRPr="005C5E23">
        <w:rPr>
          <w:rFonts w:ascii="Times New Roman" w:eastAsia="Times New Roman" w:hAnsi="Times New Roman" w:cs="Times New Roman"/>
          <w:color w:val="000000"/>
          <w:sz w:val="24"/>
          <w:szCs w:val="24"/>
        </w:rPr>
        <w:t>ế</w:t>
      </w:r>
      <w:r w:rsidRPr="005C5E23">
        <w:rPr>
          <w:rFonts w:ascii="Times New Roman" w:eastAsia="Times New Roman" w:hAnsi="Times New Roman" w:cs="Times New Roman"/>
          <w:color w:val="000000"/>
          <w:sz w:val="24"/>
          <w:szCs w:val="24"/>
          <w:lang w:val="vi-VN"/>
        </w:rPr>
        <w:t>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Thủ tục chi trả trợ cấp xã hội hàng tháng khi đối tượng thay đổi nơi cư trú trong cùng địa bàn quận, huyện, thị xã, thành phố thuộc tỉnh thực hiện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Đối tượng hoặc người giám hộ của đối tượng có văn bản kiến nghị gửi Chủ tịch Ủy ban nhân dân cấp xã nơi cư trú mới;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Trong thời hạn 03 ngày làm việc, kể từ ngày nhận được đơn đề nghị, Chủ tịch Ủy ban nhân dân cấp xã có văn bản gửi Phòng Lao động - Thương binh và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Trong thời hạn 03 ngày làm việc, kể từ ngày nhận được văn bản của Chủ tịch Ủy ban nhân dân cấp xã, Phòng Lao động - Thương binh và Xã hội có trách nhiệm thẩm định và thực hiện chi trả trợ cấp xã hội hàng tháng cho đối tượng theo địa chỉ nơi cư trú mới.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Thủ tục quyết định trợ cấp xã hội hàng tháng khi đối tượng thay đổi nơi cư trú giữa các quận, huyện, thị xã, thành phố thuộc tỉnh thực hiện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Đối tượng thay đổi nơi cư trú có văn bản kiến nghị gửi Chủ tịch Ủy ban nhân dân cấp xã nơi đang hưởng trợ cấp xã hội hàng tháng;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Chủ tịch Ủy ban nhân dân cấp xã có văn bản gửi Phòng Lao động - Thương binh và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Phòng Lao động - Thương binh và Xã hội trình Chủ tịch Ủy ban nhân dân cấp huyện quyết định thôi chi trả trợ cấp xã hội hàng tháng tại nơi cư trú cũ và gửi văn bản kèm theo hồ sơ của đối tượng đến Chủ tịch Ủy ban nhân dân cấp xã nơi cư trú mới của đối tượng;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Trong thời hạn 03 ngày làm việc, kể từ ngày nhận được hồ sơ của đối tượng, Chủ tịch Ủy ban nhân dân cấp xã xác nhận và chuyển hồ sơ của đối tượng đến Phòng Lao động - Thương binh và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d) Trong thời hạn 05 ngày làm việc, kể từ ngày nhận được hồ sơ của đối tượng, Phòng Lao động - Thương binh và Xã hội thẩm định, trình Chủ tịch Ủy ban nhân dân cấp huyện quyết định trợ cấp xã hội hàng tháng cho đối tượng kể từ tháng ngay sau tháng ghi trong quyết định thôi hưởng trợ cấp xã hội hàng tháng của Chủ tịch Ủy ban nhân dân cấp huyện nơi cư trú cũ của đối tượng.</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15" w:name="dieu_9"/>
      <w:r w:rsidRPr="005C5E23">
        <w:rPr>
          <w:rFonts w:ascii="Times New Roman" w:eastAsia="Times New Roman" w:hAnsi="Times New Roman" w:cs="Times New Roman"/>
          <w:b/>
          <w:bCs/>
          <w:color w:val="000000"/>
          <w:sz w:val="24"/>
          <w:szCs w:val="24"/>
          <w:lang w:val="vi-VN"/>
        </w:rPr>
        <w:t>Điều 9. Cấp thẻ bảo hiểm y tế</w:t>
      </w:r>
      <w:bookmarkEnd w:id="15"/>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Đối tượng bảo trợ xã hội được Nhà nước cấp thẻ bảo hiểm y tế, bao gồm: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Đối tượng quy định tại các khoản 1, 2, 3 và 5 Điều 5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Con của người đơn thân nghèo quy định tại Khoản 4 Điều 5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Người khuyết tật nặng và người khuyết tật đặc biệt nặng;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Người từ đủ 80 tuổi trở lên đang hưởng trợ cấp tuất bảo hiểm xã hội hàng tháng, trợ cấp hàng tháng khác mà chưa được cấp thẻ bảo hi</w:t>
      </w:r>
      <w:r w:rsidRPr="005C5E23">
        <w:rPr>
          <w:rFonts w:ascii="Times New Roman" w:eastAsia="Times New Roman" w:hAnsi="Times New Roman" w:cs="Times New Roman"/>
          <w:color w:val="000000"/>
          <w:sz w:val="24"/>
          <w:szCs w:val="24"/>
        </w:rPr>
        <w:t>ể</w:t>
      </w:r>
      <w:r w:rsidRPr="005C5E23">
        <w:rPr>
          <w:rFonts w:ascii="Times New Roman" w:eastAsia="Times New Roman" w:hAnsi="Times New Roman" w:cs="Times New Roman"/>
          <w:color w:val="000000"/>
          <w:sz w:val="24"/>
          <w:szCs w:val="24"/>
          <w:lang w:val="vi-VN"/>
        </w:rPr>
        <w:t>m y t</w:t>
      </w:r>
      <w:r w:rsidRPr="005C5E23">
        <w:rPr>
          <w:rFonts w:ascii="Times New Roman" w:eastAsia="Times New Roman" w:hAnsi="Times New Roman" w:cs="Times New Roman"/>
          <w:color w:val="000000"/>
          <w:sz w:val="24"/>
          <w:szCs w:val="24"/>
        </w:rPr>
        <w:t>ế </w:t>
      </w:r>
      <w:r w:rsidRPr="005C5E23">
        <w:rPr>
          <w:rFonts w:ascii="Times New Roman" w:eastAsia="Times New Roman" w:hAnsi="Times New Roman" w:cs="Times New Roman"/>
          <w:color w:val="000000"/>
          <w:sz w:val="24"/>
          <w:szCs w:val="24"/>
          <w:lang w:val="vi-VN"/>
        </w:rPr>
        <w:t>miễn phí.</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Đối tượng quy định tại Khoản 1 Điều này là đối tượng được cấp nhiều thẻ bảo hi</w:t>
      </w:r>
      <w:r w:rsidRPr="005C5E23">
        <w:rPr>
          <w:rFonts w:ascii="Times New Roman" w:eastAsia="Times New Roman" w:hAnsi="Times New Roman" w:cs="Times New Roman"/>
          <w:color w:val="000000"/>
          <w:sz w:val="24"/>
          <w:szCs w:val="24"/>
        </w:rPr>
        <w:t>ể</w:t>
      </w:r>
      <w:r w:rsidRPr="005C5E23">
        <w:rPr>
          <w:rFonts w:ascii="Times New Roman" w:eastAsia="Times New Roman" w:hAnsi="Times New Roman" w:cs="Times New Roman"/>
          <w:color w:val="000000"/>
          <w:sz w:val="24"/>
          <w:szCs w:val="24"/>
          <w:lang w:val="vi-VN"/>
        </w:rPr>
        <w:t>m y t</w:t>
      </w:r>
      <w:r w:rsidRPr="005C5E23">
        <w:rPr>
          <w:rFonts w:ascii="Times New Roman" w:eastAsia="Times New Roman" w:hAnsi="Times New Roman" w:cs="Times New Roman"/>
          <w:color w:val="000000"/>
          <w:sz w:val="24"/>
          <w:szCs w:val="24"/>
        </w:rPr>
        <w:t>ế </w:t>
      </w:r>
      <w:r w:rsidRPr="005C5E23">
        <w:rPr>
          <w:rFonts w:ascii="Times New Roman" w:eastAsia="Times New Roman" w:hAnsi="Times New Roman" w:cs="Times New Roman"/>
          <w:color w:val="000000"/>
          <w:sz w:val="24"/>
          <w:szCs w:val="24"/>
          <w:lang w:val="vi-VN"/>
        </w:rPr>
        <w:t>thì chỉ được cấp một thẻ bảo hi</w:t>
      </w:r>
      <w:r w:rsidRPr="005C5E23">
        <w:rPr>
          <w:rFonts w:ascii="Times New Roman" w:eastAsia="Times New Roman" w:hAnsi="Times New Roman" w:cs="Times New Roman"/>
          <w:color w:val="000000"/>
          <w:sz w:val="24"/>
          <w:szCs w:val="24"/>
        </w:rPr>
        <w:t>ể</w:t>
      </w:r>
      <w:r w:rsidRPr="005C5E23">
        <w:rPr>
          <w:rFonts w:ascii="Times New Roman" w:eastAsia="Times New Roman" w:hAnsi="Times New Roman" w:cs="Times New Roman"/>
          <w:color w:val="000000"/>
          <w:sz w:val="24"/>
          <w:szCs w:val="24"/>
          <w:lang w:val="vi-VN"/>
        </w:rPr>
        <w:t>m y t</w:t>
      </w:r>
      <w:r w:rsidRPr="005C5E23">
        <w:rPr>
          <w:rFonts w:ascii="Times New Roman" w:eastAsia="Times New Roman" w:hAnsi="Times New Roman" w:cs="Times New Roman"/>
          <w:color w:val="000000"/>
          <w:sz w:val="24"/>
          <w:szCs w:val="24"/>
        </w:rPr>
        <w:t>ế</w:t>
      </w:r>
      <w:r w:rsidRPr="005C5E23">
        <w:rPr>
          <w:rFonts w:ascii="Times New Roman" w:eastAsia="Times New Roman" w:hAnsi="Times New Roman" w:cs="Times New Roman"/>
          <w:color w:val="000000"/>
          <w:sz w:val="24"/>
          <w:szCs w:val="24"/>
          <w:lang w:val="vi-VN"/>
        </w:rPr>
        <w:t>.</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16" w:name="dieu_10"/>
      <w:r w:rsidRPr="005C5E23">
        <w:rPr>
          <w:rFonts w:ascii="Times New Roman" w:eastAsia="Times New Roman" w:hAnsi="Times New Roman" w:cs="Times New Roman"/>
          <w:b/>
          <w:bCs/>
          <w:color w:val="000000"/>
          <w:sz w:val="24"/>
          <w:szCs w:val="24"/>
          <w:lang w:val="vi-VN"/>
        </w:rPr>
        <w:t>Điều 10. Trợ giúp giáo dục, đào tạo và dạy nghề</w:t>
      </w:r>
      <w:bookmarkEnd w:id="16"/>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Đối tượng quy định tại các khoản 1, 2, 3 và 6 Điều 5 Nghị định này học mầm non, giáo dục phổ thông, học nghề, trung học chuyên nghiệp, cao đẳng và đại học được hưởng chính sách hỗ trợ về giáo dục, đào tạo và dạy nghề theo quy định của pháp luật.</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17" w:name="dieu_11"/>
      <w:r w:rsidRPr="005C5E23">
        <w:rPr>
          <w:rFonts w:ascii="Times New Roman" w:eastAsia="Times New Roman" w:hAnsi="Times New Roman" w:cs="Times New Roman"/>
          <w:b/>
          <w:bCs/>
          <w:color w:val="000000"/>
          <w:sz w:val="24"/>
          <w:szCs w:val="24"/>
          <w:lang w:val="vi-VN"/>
        </w:rPr>
        <w:t>Điều 11. Hỗ trợ chi phí mai táng</w:t>
      </w:r>
      <w:bookmarkEnd w:id="17"/>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Những đối tượng sau đây khi chết được hỗ trợ chi phí mai táng: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Đối tượng quy định tại các Khoản 1, 2, 3, 5 và 6 Điều 5 Nghị định này đang hưởng trợ cấp xã hội hàng tháng;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Con của người đơn thân nghèo quy định tại Khoản 4 Điều 5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Người từ đủ 80 tuổi trở lên đang hưởng trợ cấp tuất bảo hiểm xã hội hàng tháng, trợ cấp hàng tháng khác.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Mức hỗ trợ chi phí mai táng đối với đối tượng quy định tại Khoản 1 Điều này bằng 20 lần mức chuẩn trợ giúp xã hội quy định tại Khoản 1 Điều 4 Nghị định này. Trường hợp đối tượng quy định tại Khoản 1 Điều này được hỗ trợ chi phí mai táng với các mức khác nhau thì chỉ được hưởng một mức cao nhất.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Hồ sơ đề nghị hỗ trợ chi phí mai táng bao gồm: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Văn bản hoặc đơn đề nghị của cơ quan, tổ chức, hộ gia đình hoặc cá nhân đứng ra tổ chức mai táng cho đối tượng;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Bản sao giấy chứng tử;</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Bản sao quyết định hưởng trợ cấp xã hội của người đơn thân đang nuôi con và bản sao giấy khai sinh của người con bị chết đối với trường hợp quy định tại Điểm b Khoản 1 Điều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Bản sao sổ hộ khẩu hoặc văn bản xác nhận của công an cấp xã, bản sao quyết định thôi hưởng trợ cấp bảo hiểm xã hội, trợ cấp khác của cơ quan có thẩm quyền đối với trường hợp quy định tại Điểm c Khoản 1 Điều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Thủ tục hỗ trợ chi phí mai táng: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Cơ quan, tổ chức, hộ gia đình hoặc cá nhân tổ chức mai táng cho đối tượng làm hồ sơ theo quy định tại Khoản 3 Điều này gửi Chủ tịch Ủy ban nhân dân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b) Trong thời hạn 02 ngày làm việc, kể từ ngày nhận đủ hồ sơ, Chủ tịch Ủy ban nhân dân cấp xã có văn bản đề nghị kèm theo hồ sơ của đối tượng gửi Phòng Lao động - Thương binh và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Trong thời hạn 03 ngày làm việc, kể từ ngày nhận được văn bản của Chủ tịch Ủy ban nhân dân cấp xã, Phòng Lao động - Thương binh và Xã hội thẩm định, trình Chủ tịch Ủy ban nhân dân cấp huyện quyết định hỗ trợ chi phí mai táng.</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18" w:name="chuong_3"/>
      <w:r w:rsidRPr="005C5E23">
        <w:rPr>
          <w:rFonts w:ascii="Times New Roman" w:eastAsia="Times New Roman" w:hAnsi="Times New Roman" w:cs="Times New Roman"/>
          <w:b/>
          <w:bCs/>
          <w:color w:val="000000"/>
          <w:sz w:val="24"/>
          <w:szCs w:val="24"/>
          <w:lang w:val="vi-VN"/>
        </w:rPr>
        <w:t>Chương III</w:t>
      </w:r>
      <w:bookmarkEnd w:id="18"/>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19" w:name="chuong_3_name"/>
      <w:r w:rsidRPr="005C5E23">
        <w:rPr>
          <w:rFonts w:ascii="Times New Roman" w:eastAsia="Times New Roman" w:hAnsi="Times New Roman" w:cs="Times New Roman"/>
          <w:b/>
          <w:bCs/>
          <w:color w:val="000000"/>
          <w:sz w:val="24"/>
          <w:szCs w:val="24"/>
          <w:lang w:val="vi-VN"/>
        </w:rPr>
        <w:t>TRỢ GIÚP XÃ HỘI ĐỘT XUẤT</w:t>
      </w:r>
      <w:bookmarkEnd w:id="19"/>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20" w:name="dieu_12"/>
      <w:r w:rsidRPr="005C5E23">
        <w:rPr>
          <w:rFonts w:ascii="Times New Roman" w:eastAsia="Times New Roman" w:hAnsi="Times New Roman" w:cs="Times New Roman"/>
          <w:b/>
          <w:bCs/>
          <w:color w:val="000000"/>
          <w:sz w:val="24"/>
          <w:szCs w:val="24"/>
          <w:lang w:val="vi-VN"/>
        </w:rPr>
        <w:t>Điều 12. Hỗ trợ lương thực</w:t>
      </w:r>
      <w:bookmarkEnd w:id="20"/>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Hỗ trợ 15 kg gạo/người đối với tất cả thành viên hộ gia đình thiếu đói trong dịp Tết Âm lịch.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Hỗ trợ 15 kg gạo/người/tháng trong thời gian khôn</w:t>
      </w:r>
      <w:r w:rsidRPr="005C5E23">
        <w:rPr>
          <w:rFonts w:ascii="Times New Roman" w:eastAsia="Times New Roman" w:hAnsi="Times New Roman" w:cs="Times New Roman"/>
          <w:color w:val="000000"/>
          <w:sz w:val="24"/>
          <w:szCs w:val="24"/>
        </w:rPr>
        <w:t>g </w:t>
      </w:r>
      <w:r w:rsidRPr="005C5E23">
        <w:rPr>
          <w:rFonts w:ascii="Times New Roman" w:eastAsia="Times New Roman" w:hAnsi="Times New Roman" w:cs="Times New Roman"/>
          <w:color w:val="000000"/>
          <w:sz w:val="24"/>
          <w:szCs w:val="24"/>
          <w:lang w:val="vi-VN"/>
        </w:rPr>
        <w:t>quá 03 tháng cho mỗi đợt trợ giúp đối với tất cả thành viên hộ gia đình thiếu đói trong và sau thiên tai, hỏa hoạn, mất mùa, giáp hạt hoặc lý do bất khả kháng khác.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Thủ tục hỗ trợ thực hiện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Trưởng thôn, bản, phum, sóc, ấp, cụm, khóm, tổ dân phố (sau đây gọi chung là Trưởng thôn) lập danh sách hộ gia đình và số người trong hộ gia đình thiếu đói cần hỗ trợ theo mẫu do Bộ Lao động - Thương binh và Xã hội quy định;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Trưởng thôn chủ trì họp với đại diện của các tổ chức có liên quan trong thôn để bình xét hộ gia đình, số người trong hộ gia đình thiếu đói gửi Chủ tịch Ủy ban nhân dân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Trong thời hạn 02 ngày, kể từ ngày nhận được đề nghị của Trưởng thôn, Hội đồng xét duyệt thống nhất danh sách hộ gia đình và số người thiếu đói, trình Chủ tịch Ủy ban nhân dân cấp xã quyết định;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Chủ tịch Ủy ban nhân dân cấp xã quyết định cứu trợ ngay những trường hợp cấp thiết. Trường hợp thiếu nguồn lực thì có văn bản đề nghị trợ giúp gửi Phòng Lao động - Thương binh và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đ) Phòng Lao động - Thương binh và Xã hội thẩm định, trình Chủ tịch Ủy ban nhân dân cấp huyện quyết định hỗ trợ;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e) Chủ tịch Ủy ban nhân dân cấp hu</w:t>
      </w:r>
      <w:r w:rsidRPr="005C5E23">
        <w:rPr>
          <w:rFonts w:ascii="Times New Roman" w:eastAsia="Times New Roman" w:hAnsi="Times New Roman" w:cs="Times New Roman"/>
          <w:color w:val="000000"/>
          <w:sz w:val="24"/>
          <w:szCs w:val="24"/>
        </w:rPr>
        <w:t>y</w:t>
      </w:r>
      <w:r w:rsidRPr="005C5E23">
        <w:rPr>
          <w:rFonts w:ascii="Times New Roman" w:eastAsia="Times New Roman" w:hAnsi="Times New Roman" w:cs="Times New Roman"/>
          <w:color w:val="000000"/>
          <w:sz w:val="24"/>
          <w:szCs w:val="24"/>
          <w:lang w:val="vi-VN"/>
        </w:rPr>
        <w:t>ện xem xét, quyết định hỗ trợ. Trường hợp thi</w:t>
      </w:r>
      <w:r w:rsidRPr="005C5E23">
        <w:rPr>
          <w:rFonts w:ascii="Times New Roman" w:eastAsia="Times New Roman" w:hAnsi="Times New Roman" w:cs="Times New Roman"/>
          <w:color w:val="000000"/>
          <w:sz w:val="24"/>
          <w:szCs w:val="24"/>
        </w:rPr>
        <w:t>ế</w:t>
      </w:r>
      <w:r w:rsidRPr="005C5E23">
        <w:rPr>
          <w:rFonts w:ascii="Times New Roman" w:eastAsia="Times New Roman" w:hAnsi="Times New Roman" w:cs="Times New Roman"/>
          <w:color w:val="000000"/>
          <w:sz w:val="24"/>
          <w:szCs w:val="24"/>
          <w:lang w:val="vi-VN"/>
        </w:rPr>
        <w:t>u nguồn lực thì có văn bản đề nghị trợ giúp gửi Sở Lao động - Thương binh và Xã hội, Sở Tài chính;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g) Sở Lao động - Thương binh và Xã hội chủ trì, phối hợp với Sở Tài chính tổng hợp, trình Chủ tịch Ủy ban nhân dân cấp tỉnh xem xét, quyết định. Trường hợp thiếu nguồn lực, Chủ tịch Ủy ban nhân dân cấp tỉnh có văn bản gửi Bộ Lao động - Thương binh và Xã hội, Bộ Tài chính;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h) Bộ Lao động - Thương binh và Xã hội chủ trì, phối hợp với Bộ Tài chính trình Thủ tướng Chính phủ xem xét, quyết định;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i) Khi nhận được hỗ trợ, Chủ tịch Ủy ban nhân dân các cấp tổ chức thực hiện ngay việc trợ giúp cho đối tượng bảo đảm đúng quy định;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k) Kết thúc mỗi đợt hỗ trợ, Ủy ban nhân dân các cấp có trách nhiệm tổng hợp, báo cáo kết quả hỗ trợ.</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21" w:name="dieu_13"/>
      <w:r w:rsidRPr="005C5E23">
        <w:rPr>
          <w:rFonts w:ascii="Times New Roman" w:eastAsia="Times New Roman" w:hAnsi="Times New Roman" w:cs="Times New Roman"/>
          <w:b/>
          <w:bCs/>
          <w:color w:val="000000"/>
          <w:sz w:val="24"/>
          <w:szCs w:val="24"/>
          <w:lang w:val="vi-VN"/>
        </w:rPr>
        <w:t>Điều 13. Hỗ trợ người bị thương nặng</w:t>
      </w:r>
      <w:bookmarkEnd w:id="21"/>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Người bị thương nặng do thiên tai, hỏa hoạn; tai nạn giao thông, tai nạn lao động đặc biệt nghiêm trọng hoặc các lý do bất khả kháng khác tại nơi cư trú hoặc ngoài nơi cư trú được xem xét hỗ trợ với mức bằng 10 lần mức chuẩn trợ giúp xã hội quy định tại Khoản 1 Điều 4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Trình tự xem xét hỗ trợ thực hiện theo quy định tại Khoản 3 Điều 12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Trường hợp người bị thương nặng ngoài nơi cư trú quy định tại Khoản 1 Điều này mà không có người thân thích chăm sóc thì cơ quan, tổ chức trực tiếp cấp cứu, chữa trị có văn bản đề nghị Chủ tịch Ủy ban nhân dân cấp huyện nơi cấp cứu, chữa trị cho đối tượng quyết định hỗ trợ theo mức quy định tại Khoản 1 Điều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Trong thời hạn 02 ngày, kể từ ngày nhận được văn bản đề nghị, Chủ tịch Ủy ban nhân dân cấp huyện xem xét, quyết định.</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22" w:name="dieu_14"/>
      <w:r w:rsidRPr="005C5E23">
        <w:rPr>
          <w:rFonts w:ascii="Times New Roman" w:eastAsia="Times New Roman" w:hAnsi="Times New Roman" w:cs="Times New Roman"/>
          <w:b/>
          <w:bCs/>
          <w:color w:val="000000"/>
          <w:sz w:val="24"/>
          <w:szCs w:val="24"/>
          <w:lang w:val="vi-VN"/>
        </w:rPr>
        <w:t>Điều 14. Hỗ trợ chi phí mai táng</w:t>
      </w:r>
      <w:bookmarkEnd w:id="22"/>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Hộ gia đình có người chết, mất tích do thiên tai, hỏa hoạn; tai nạn giao thông, tai nạn lao động đặc biệt nghiêm trọng hoặc các lý do bất khả kháng khác được xem xét hỗ trợ chi phí mai táng với mức bằng 20 lần mức chuẩn trợ giúp xã hội quy định tại Khoản 1 Điều 4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Cơ quan, tổ chức, cá nhân tổ chức mai táng cho người chết trong trường hợp quy định tại Khoản 1 Điều này không phải tại địa bàn cấp xã nơi cư trú của người đó thì được hỗ trợ chi phí mai táng theo chi phí thực tế, nhưng không quá 30 lần mức chuẩn trợ giúp xã hội quy định tại Khoản 1 Điều 4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Thủ tục hỗ trợ chi phí mai táng thực hiện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Cơ quan, tổ chức, gia đình hoặc cá nhân trực tiếp mai táng có Tờ khai đề nghị hỗ trợ chi phí mai táng theo mẫu do Bộ Lao động - Thương binh và Xã hội quy định, kèm theo giấy báo tử đối với đối tượng quy định tại Khoản 1 Điều này hoặc xác nhận của công an cấp xã đối với đối tượng quy định tại Khoản 2 Điều này gửi Chủ tịch Ủy ban nhân dân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Trình tự hỗ trợ chi phí mai táng thực hiện theo quy định tại Khoản 3 Điều 12 Nghị định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23" w:name="dieu_15"/>
      <w:r w:rsidRPr="005C5E23">
        <w:rPr>
          <w:rFonts w:ascii="Times New Roman" w:eastAsia="Times New Roman" w:hAnsi="Times New Roman" w:cs="Times New Roman"/>
          <w:b/>
          <w:bCs/>
          <w:color w:val="000000"/>
          <w:sz w:val="24"/>
          <w:szCs w:val="24"/>
          <w:lang w:val="vi-VN"/>
        </w:rPr>
        <w:t>Điều 15. Hỗ trợ làm nhà ở, sửa chữa nhà ở</w:t>
      </w:r>
      <w:bookmarkEnd w:id="23"/>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Hộ nghèo, hộ cận nghèo, hộ gia đình có hoàn cảnh khó khăn có nhà ở bị đổ, sập, trôi, cháy hoàn toàn do thiên tai, hỏa hoạn hoặc lý do bất khả kháng khác mà không còn nơi ở thì được xem xét hỗ trợ chi phí làm nhà ở với mức tối đa không quá 20.000.000 đồng/hộ.</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Hộ phải di dời nhà ở khẩn cấp theo quyết định của cơ quan có thẩm quyền do nguy cơ sạt lở, lũ, lụt, thiên tai, hỏa hoạn hoặc lý do bất khả kháng khác được xem xét hỗ trợ chi phí di dời nhà ở với mức tối đa không quá 20.000.000 đồng/hộ.</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Hộ nghèo, hộ cận nghèo, hộ gia đình có hoàn cảnh khó khăn có nhà ở bị hư hỏng nặng do thiên tai, hỏa hoạn hoặc lý do bất khả kháng khác mà không ở được thì được xem xét hỗ trợ chi phí sửa chữa nhà ở với mức tối đa không quá 15.000.000 đồng/hộ.</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Thủ tục xem xét hỗ trợ làm nhà ở, sửa chữa nhà ở thực hiện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Hộ gia đình có Tờ khai đề nghị hỗ trợ về nhà ở theo mẫu do Bộ Lao động - Thương binh và Xã hội quy định, gửi Chủ tịch Ủy ban nhân dân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Trình tự xem xét hỗ trợ về nhà ở thực hiện theo quy định tại Khoản 3 Điều 12 Nghị định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24" w:name="dieu_16"/>
      <w:r w:rsidRPr="005C5E23">
        <w:rPr>
          <w:rFonts w:ascii="Times New Roman" w:eastAsia="Times New Roman" w:hAnsi="Times New Roman" w:cs="Times New Roman"/>
          <w:b/>
          <w:bCs/>
          <w:color w:val="000000"/>
          <w:sz w:val="24"/>
          <w:szCs w:val="24"/>
          <w:lang w:val="vi-VN"/>
        </w:rPr>
        <w:t>Điều 16. Hỗ trợ khẩn cấp trẻ em khi cha, mẹ bị chết, mất tích do thiên tai, hỏa hoạn hoặc lý do bất khả kháng khác</w:t>
      </w:r>
      <w:bookmarkEnd w:id="24"/>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Trẻ em có cả cha và mẹ ch</w:t>
      </w:r>
      <w:r w:rsidRPr="005C5E23">
        <w:rPr>
          <w:rFonts w:ascii="Times New Roman" w:eastAsia="Times New Roman" w:hAnsi="Times New Roman" w:cs="Times New Roman"/>
          <w:color w:val="000000"/>
          <w:sz w:val="24"/>
          <w:szCs w:val="24"/>
        </w:rPr>
        <w:t>ế</w:t>
      </w:r>
      <w:r w:rsidRPr="005C5E23">
        <w:rPr>
          <w:rFonts w:ascii="Times New Roman" w:eastAsia="Times New Roman" w:hAnsi="Times New Roman" w:cs="Times New Roman"/>
          <w:color w:val="000000"/>
          <w:sz w:val="24"/>
          <w:szCs w:val="24"/>
          <w:lang w:val="vi-VN"/>
        </w:rPr>
        <w:t>t, mất tích do thiên tai, hỏa hoạn hoặc lý do bất khả kháng khác mà không còn người thân thích chăm sóc, nuôi dưỡng được hỗ trợ theo quy định tại Khoản 2 Điều 19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Thủ tục hỗ trợ trẻ em quy định tại Khoản 1 Điều này thực hiện theo quy định tại Khoản 1 Điều 22 Nghị định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25" w:name="dieu_17"/>
      <w:r w:rsidRPr="005C5E23">
        <w:rPr>
          <w:rFonts w:ascii="Times New Roman" w:eastAsia="Times New Roman" w:hAnsi="Times New Roman" w:cs="Times New Roman"/>
          <w:b/>
          <w:bCs/>
          <w:color w:val="000000"/>
          <w:sz w:val="24"/>
          <w:szCs w:val="24"/>
          <w:lang w:val="vi-VN"/>
        </w:rPr>
        <w:t>Điều 17. Hỗ trợ tạo việc làm, phát triển sản xuất</w:t>
      </w:r>
      <w:bookmarkEnd w:id="25"/>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Hộ gia đình bị mất phương tiện, tư liệu sản xuất chính do thiên tai, hỏa hoạn hoặc lý do bất khả kháng khác, mất việc làm được xem xét trợ giúp tạo việc làm, phát triển sản xuất theo quy định.</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26" w:name="chuong_4"/>
      <w:r w:rsidRPr="005C5E23">
        <w:rPr>
          <w:rFonts w:ascii="Times New Roman" w:eastAsia="Times New Roman" w:hAnsi="Times New Roman" w:cs="Times New Roman"/>
          <w:b/>
          <w:bCs/>
          <w:color w:val="000000"/>
          <w:sz w:val="24"/>
          <w:szCs w:val="24"/>
          <w:lang w:val="vi-VN"/>
        </w:rPr>
        <w:t>Chương IV</w:t>
      </w:r>
      <w:bookmarkEnd w:id="26"/>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27" w:name="chuong_4_name"/>
      <w:r w:rsidRPr="005C5E23">
        <w:rPr>
          <w:rFonts w:ascii="Times New Roman" w:eastAsia="Times New Roman" w:hAnsi="Times New Roman" w:cs="Times New Roman"/>
          <w:b/>
          <w:bCs/>
          <w:color w:val="000000"/>
          <w:sz w:val="24"/>
          <w:szCs w:val="24"/>
          <w:lang w:val="vi-VN"/>
        </w:rPr>
        <w:t>CHĂM SÓC, NUÔI DƯỠNG TẠI CỘNG ĐỒNG</w:t>
      </w:r>
      <w:bookmarkEnd w:id="27"/>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28" w:name="dieu_18"/>
      <w:r w:rsidRPr="005C5E23">
        <w:rPr>
          <w:rFonts w:ascii="Times New Roman" w:eastAsia="Times New Roman" w:hAnsi="Times New Roman" w:cs="Times New Roman"/>
          <w:b/>
          <w:bCs/>
          <w:color w:val="000000"/>
          <w:sz w:val="24"/>
          <w:szCs w:val="24"/>
          <w:lang w:val="vi-VN"/>
        </w:rPr>
        <w:t>Điều 18. Đối tượng được nhận chăm sóc, nuôi dưỡng tại cộng đồng</w:t>
      </w:r>
      <w:bookmarkEnd w:id="28"/>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1. Đối tượng thuộc diện được nhận chăm sóc, nuôi dưỡng hàng tháng tại cộng đồng bao gồm: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Đối tượng quy định tại Khoản 1 Điều 5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Đối tượng quy định tại Điểm c Khoản 5 Điều 5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Trẻ em khuyết tật đặc biệt nặng, người khuyết tật đặc biệt nặng theo quy định của pháp luật về người khuyết tật.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Đối tượng cần bảo vệ khẩn cấp thuộc diện nhận chăm sóc, nuôi dưỡng tạm thời tại cộng đồng bao gồm: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Trẻ em có cả cha, mẹ bị chết, mất tích theo quy định của pháp luật mà không có người thân thích chăm sóc, nuôi dưỡng hoặc người thân thích không có khả năng chăm sóc, nuôi dưỡng;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Nạn nhân của bạo lực gia đình; nạn nhân bị xâm hại tình dục; nạn nhân bị buôn bán; nạn nhân bị cưỡng bức lao động cần được bảo vệ khẩn cấp trong thời gian chờ đưa về nơi cư trú hoặc đưa vào cơ sở bảo trợ xã hội, nhà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Trẻ em, người lang thang xin ăn trong thời gian chờ đưa về nơi cư trú hoặc đưa vào cơ sở bảo trợ xã hội, nhà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Đối tượng cần bảo vệ khẩn cấp khác theo quyết định của Chủ tịch Ủy ban nhân dân cấp tỉnh.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Thời gian nhận chăm sóc, nuôi dưỡng tạm thời tại cộng đồng đối với đối tượng quy định tại Khoản 2 Điều này là không quá 03 tháng.</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29" w:name="dieu_19"/>
      <w:r w:rsidRPr="005C5E23">
        <w:rPr>
          <w:rFonts w:ascii="Times New Roman" w:eastAsia="Times New Roman" w:hAnsi="Times New Roman" w:cs="Times New Roman"/>
          <w:b/>
          <w:bCs/>
          <w:color w:val="000000"/>
          <w:sz w:val="24"/>
          <w:szCs w:val="24"/>
          <w:lang w:val="vi-VN"/>
        </w:rPr>
        <w:t>Điều 19. Chế độ đối với đối tượng được nhận chăm sóc, nuôi dưỡng</w:t>
      </w:r>
      <w:bookmarkEnd w:id="29"/>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Đối tượng quy định tại Khoản 1 Điều 18 Nghị định này được hưởng các chế độ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Trợ cấp xã hội hàng tháng theo quy định tại Điều 6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Cấp thẻ bảo hiểm y tế theo quy định tại Điều 9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Trợ giúp giáo dục, đào tạo và dạy nghề theo quy định tại Điều 10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Hỗ trợ chi phí mai táng theo quy định tại Điều 11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Đối tượng quy định tại Khoản 2 Điều 18 Nghị định này khi sống tại hộ nhận chăm sóc, nuôi dưỡng được hỗ trợ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Tiền ăn trong thời gian sống tại hộ nhận chăm sóc, nuôi dưỡng;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Chi phí điều trị trong trường hợp phải điều trị tại các cơ sở khám bệnh, chữa bệnh mà không có thẻ bảo hiểm y tế;</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Chi phí đưa đối tượng về nơi cư trú hoặc đến cơ sở bảo trợ xã hội, nhà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Bộ Tài chính, Bộ Lao động - Thương binh và Xã hội hướng dẫn Khoản 2 Điều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30" w:name="dieu_20"/>
      <w:r w:rsidRPr="005C5E23">
        <w:rPr>
          <w:rFonts w:ascii="Times New Roman" w:eastAsia="Times New Roman" w:hAnsi="Times New Roman" w:cs="Times New Roman"/>
          <w:b/>
          <w:bCs/>
          <w:color w:val="000000"/>
          <w:sz w:val="24"/>
          <w:szCs w:val="24"/>
          <w:lang w:val="vi-VN"/>
        </w:rPr>
        <w:t>Điều 20. Chế độ đối với hộ gia đình, cá nhân nhận chăm sóc, nuôi dưỡng</w:t>
      </w:r>
      <w:bookmarkEnd w:id="30"/>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Hộ gia đình, cá nhân nhận chăm sóc, nuôi dưỡng đối tượng bảo trợ xã hội tại cộng đồng được hưởng các chế độ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Hỗ trợ kinh phí chăm sóc, nuôi dưỡng hàng tháng thấp nhất cho mỗi đối tượng bằng mức chuẩn trợ giúp xã hội quy định tại Khoản 1 Điều 4 Nghị định này nhân với hệ số tương ứng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Hệ số 2,5 đối với trường hợp nhận chăm sóc, nuôi dưỡng trẻ em dưới 04 tuổi là đối tượng quy định tại Khoản 1 Điều 5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b) Hệ số 1,5 đối với trường hợp nhận chăm sóc, nuôi dưỡng trẻ em từ 04 tuổi đến dưới 16 tuổi là đối tượng quy định tại Khoản 1 Điều 5 Nghị định này, đối tượng quy định tại Điểm c Khoản 5 Điều 5 Nghị định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Hệ số đối với trường hợp nhận chăm sóc, nuôi dưỡng người khuyết tật đặc biệt nặng thực hiện theo quy định tại Nghị định số </w:t>
      </w:r>
      <w:hyperlink r:id="rId18" w:tgtFrame="_blank" w:tooltip="Nghị định 28/2012/NĐ-CP" w:history="1">
        <w:r w:rsidRPr="00287093">
          <w:rPr>
            <w:rFonts w:ascii="Times New Roman" w:eastAsia="Times New Roman" w:hAnsi="Times New Roman" w:cs="Times New Roman"/>
            <w:color w:val="0E70C3"/>
            <w:sz w:val="24"/>
            <w:szCs w:val="24"/>
            <w:lang w:val="vi-VN"/>
          </w:rPr>
          <w:t>28/2012/NĐ-CP</w:t>
        </w:r>
      </w:hyperlink>
      <w:r w:rsidRPr="005C5E23">
        <w:rPr>
          <w:rFonts w:ascii="Times New Roman" w:eastAsia="Times New Roman" w:hAnsi="Times New Roman" w:cs="Times New Roman"/>
          <w:color w:val="000000"/>
          <w:sz w:val="24"/>
          <w:szCs w:val="24"/>
          <w:lang w:val="vi-VN"/>
        </w:rPr>
        <w:t> ;</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Hướng dẫn, đào tạo nghiệp vụ nhận chăm sóc, nuôi dưỡng;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Ưu tiên vay vốn, dạy nghề tạo việc làm, phát triển kinh tế hộ và chế độ ưu đãi khác theo quy định của pháp luật liên quan;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Bộ Lao động - Thương binh và Xã hội hướng dẫn Khoản 2 Điều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31" w:name="dieu_21"/>
      <w:r w:rsidRPr="005C5E23">
        <w:rPr>
          <w:rFonts w:ascii="Times New Roman" w:eastAsia="Times New Roman" w:hAnsi="Times New Roman" w:cs="Times New Roman"/>
          <w:b/>
          <w:bCs/>
          <w:color w:val="000000"/>
          <w:sz w:val="24"/>
          <w:szCs w:val="24"/>
          <w:lang w:val="vi-VN"/>
        </w:rPr>
        <w:t>Điều 21.</w:t>
      </w:r>
      <w:bookmarkEnd w:id="31"/>
      <w:r w:rsidRPr="005C5E23">
        <w:rPr>
          <w:rFonts w:ascii="Times New Roman" w:eastAsia="Times New Roman" w:hAnsi="Times New Roman" w:cs="Times New Roman"/>
          <w:b/>
          <w:bCs/>
          <w:color w:val="000000"/>
          <w:sz w:val="24"/>
          <w:szCs w:val="24"/>
          <w:lang w:val="vi-VN"/>
        </w:rPr>
        <w:fldChar w:fldCharType="begin"/>
      </w:r>
      <w:r w:rsidRPr="005C5E23">
        <w:rPr>
          <w:rFonts w:ascii="Times New Roman" w:eastAsia="Times New Roman" w:hAnsi="Times New Roman" w:cs="Times New Roman"/>
          <w:b/>
          <w:bCs/>
          <w:color w:val="000000"/>
          <w:sz w:val="24"/>
          <w:szCs w:val="24"/>
          <w:lang w:val="vi-VN"/>
        </w:rPr>
        <w:instrText xml:space="preserve"> HYPERLINK "https://thuvienphapluat.vn/van-ban/van-hoa-xa-hoi/Van-ban-hop-nhat-762-VBHN-BLDTBXH-2019-Nghi-dinh-ve-chinh-sach-tro-giup-xa-hoi-408370.aspx" \l "_ftn4" \o "" </w:instrText>
      </w:r>
      <w:r w:rsidRPr="005C5E23">
        <w:rPr>
          <w:rFonts w:ascii="Times New Roman" w:eastAsia="Times New Roman" w:hAnsi="Times New Roman" w:cs="Times New Roman"/>
          <w:b/>
          <w:bCs/>
          <w:color w:val="000000"/>
          <w:sz w:val="24"/>
          <w:szCs w:val="24"/>
          <w:lang w:val="vi-VN"/>
        </w:rPr>
        <w:fldChar w:fldCharType="separate"/>
      </w:r>
      <w:r w:rsidRPr="00287093">
        <w:rPr>
          <w:rFonts w:ascii="Times New Roman" w:eastAsia="Times New Roman" w:hAnsi="Times New Roman" w:cs="Times New Roman"/>
          <w:b/>
          <w:bCs/>
          <w:color w:val="000000"/>
          <w:sz w:val="24"/>
          <w:szCs w:val="24"/>
          <w:lang w:val="vi-VN"/>
        </w:rPr>
        <w:t>4</w:t>
      </w:r>
      <w:r w:rsidRPr="005C5E23">
        <w:rPr>
          <w:rFonts w:ascii="Times New Roman" w:eastAsia="Times New Roman" w:hAnsi="Times New Roman" w:cs="Times New Roman"/>
          <w:b/>
          <w:bCs/>
          <w:color w:val="000000"/>
          <w:sz w:val="24"/>
          <w:szCs w:val="24"/>
          <w:lang w:val="vi-VN"/>
        </w:rPr>
        <w:fldChar w:fldCharType="end"/>
      </w:r>
      <w:r w:rsidRPr="005C5E23">
        <w:rPr>
          <w:rFonts w:ascii="Times New Roman" w:eastAsia="Times New Roman" w:hAnsi="Times New Roman" w:cs="Times New Roman"/>
          <w:b/>
          <w:bCs/>
          <w:color w:val="000000"/>
          <w:sz w:val="24"/>
          <w:szCs w:val="24"/>
          <w:lang w:val="vi-VN"/>
        </w:rPr>
        <w:t> </w:t>
      </w:r>
      <w:bookmarkStart w:id="32" w:name="dieu_21_name"/>
      <w:r w:rsidRPr="005C5E23">
        <w:rPr>
          <w:rFonts w:ascii="Times New Roman" w:eastAsia="Times New Roman" w:hAnsi="Times New Roman" w:cs="Times New Roman"/>
          <w:b/>
          <w:bCs/>
          <w:i/>
          <w:iCs/>
          <w:color w:val="000000"/>
          <w:sz w:val="24"/>
          <w:szCs w:val="24"/>
          <w:lang w:val="vi-VN"/>
        </w:rPr>
        <w:t>(được bãi bỏ)</w:t>
      </w:r>
      <w:bookmarkEnd w:id="32"/>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33" w:name="dieu_22"/>
      <w:r w:rsidRPr="005C5E23">
        <w:rPr>
          <w:rFonts w:ascii="Times New Roman" w:eastAsia="Times New Roman" w:hAnsi="Times New Roman" w:cs="Times New Roman"/>
          <w:b/>
          <w:bCs/>
          <w:color w:val="000000"/>
          <w:sz w:val="24"/>
          <w:szCs w:val="24"/>
          <w:lang w:val="vi-VN"/>
        </w:rPr>
        <w:t>Điều 22. Thủ tục nhận chăm sóc, nuôi dưỡng đối tượng cần bảo vệ khẩn cấp</w:t>
      </w:r>
      <w:bookmarkEnd w:id="33"/>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Thủ tục nhận chăm sóc, nuôi dưỡng đối tượng quy định tại Điểm a Khoản 2 Điều 18 Nghị định này thực hiện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Trưởng thôn lập danh sách đối tượng và tổ chức, cá nhân hoặc hộ gia đình có điều kiện nhận chăm sóc, nuôi dưỡng thuộc địa bàn thôn gửi Hội đồng xét duyệt;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Hội đồng xét duyệt xem xét, trình Chủ tịch Ủy ban nhân dân cấp xã để có văn bản gửi Phòng Lao động - Thương binh và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Phòng Lao động - Thương binh và Xã hội thẩm định, trình Chủ tịch Ủy ban nhân dân cấp huyện quyết định hỗ trợ. Trường hợp không hỗ trợ phải trả lời bằng văn bản và nêu rõ lý do;</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Chủ tịch Ủy ban nhân dân cấp xã tổ chức đưa đối tượng và bàn giao cho tổ chức, cá nhân hoặc hộ gia đình nhận chăm sóc, nuôi dưỡng ngay sau khi có quyết định hỗ trợ của Chủ tịch Ủy ban nhân dân cấp huyện.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Thủ tục đối với đối tượng quy định tại các điểm b, c và d Khoản 2 Điều 18 Nghị định này thực hiện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Đối tượng hoặc người giám hộ của đối tượng có đơn kèm theo biên bản về vụ việc bạo hành, xâm hại và văn bản xác nhận tình trạng thương tật của cơ sở khám bệnh, chữa bệnh (nếu có) gửi Chủ tịch Ủy ban nhân dân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Công chức cấp xã phụ trách công tác lao động, thương binh và xã hội nơi trẻ em, người lang thang xin ăn không có nơi cư trú ổn định bị bạo hành, xâm hại có trách nhiệm lập hồ sơ;</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Chủ tịch Ủy ban nhân dân cấp xã tổ chức kiểm tra, xác minh và có văn bản gửi Phòng Lao động - Thương binh và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Phòng Lao động - Thương binh và Xã hội thẩm định, trình Chủ tịch Ủy ban nhân dân cấp huyện quyết định. Trường hợp không hỗ trợ phải trả lời bằng văn bản và nêu rõ lý do;</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Chủ tịch Ủy ban nhân dân cấp xã tổ chức đưa đối tượng và bàn giao cho tổ chức, cá nhân hoặc hộ gia đình nhận chăm sóc, nuôi dưỡng ngay sau khi có quyết định của Chủ tịch Ủy ban nhân dân cấp huyện.</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34" w:name="dieu_23"/>
      <w:r w:rsidRPr="005C5E23">
        <w:rPr>
          <w:rFonts w:ascii="Times New Roman" w:eastAsia="Times New Roman" w:hAnsi="Times New Roman" w:cs="Times New Roman"/>
          <w:b/>
          <w:bCs/>
          <w:color w:val="000000"/>
          <w:sz w:val="24"/>
          <w:szCs w:val="24"/>
          <w:lang w:val="vi-VN"/>
        </w:rPr>
        <w:t>Điều 23. Điều kiện, trách nhiệm của người nhận chăm sóc, nuôi dưỡng trẻ em</w:t>
      </w:r>
      <w:bookmarkEnd w:id="34"/>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Người nhận chăm sóc, nuôi dưỡng trẻ em phải bảo đảm các điều kiện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Có năng lực hành vi dân sự đầy đủ và thực hiện tốt chủ trương chính sách của Đảng, pháp luật của Nhà nước;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Tự nguyện nhận chăm sóc trẻ em;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Có nơi ở ổn định và chỗ ở cho trẻ em được nhận chăm sóc, nuôi dưỡng;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d) Có điều kiện về kinh tế, sức khỏe, kinh nghiệm chăm sóc trẻ em;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đ) Đang sống cùng chồng hoặc vợ thì chồng hoặc vợ phải bảo đảm điều kiện quy định tại Điểm a và Điểm b Khoản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Trường hợp ông, bà nội ngoại, cô, dì, chú, bác, anh, chị ruột nhận chăm sóc, nuôi dưỡng trẻ em là đối tượng quy định tại Khoản 1 Điều 5 Nghị định này không bảo đảm điều kiện quy định tại các điểm a, c và d Khoản 1 Điều này vẫn được xem xét hưởng chính sách quy định tại Điều 20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Người nhận chăm sóc, nuôi dưỡng trẻ em phải thực hiện đầy đủ trách nhiệm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Bảo đảm điều kiện để trẻ em được đi học, chăm sóc sức khỏe, vui chơi, giải trí;</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Bảo đảm chỗ ở an toàn, vệ sinh cho trẻ em;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Đối xử bình đẳng đối với trẻ em;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Thực hiện các nghĩa vụ khác theo quy định của pháp luật.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Trường hợp không được tiếp tục nhận chăm sóc, nuôi dưỡng trẻ em: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Có hành vi đối xử tệ bạc với trẻ em được nhận chăm sóc, nuôi dưỡng;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Lợi dụng việc chăm sóc, nuôi dưỡng để trục lợi;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Có tình trạng kinh tế hoặc lý do khác dẫn đến không còn đủ khả năng bảo đảm chăm sóc, nuôi dưỡng trẻ em;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Vi phạm nghiêm trọng quyền của trẻ em được nhận chăm sóc, nuôi dưỡng.</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35" w:name="dieu_24"/>
      <w:r w:rsidRPr="005C5E23">
        <w:rPr>
          <w:rFonts w:ascii="Times New Roman" w:eastAsia="Times New Roman" w:hAnsi="Times New Roman" w:cs="Times New Roman"/>
          <w:b/>
          <w:bCs/>
          <w:color w:val="000000"/>
          <w:sz w:val="24"/>
          <w:szCs w:val="24"/>
          <w:lang w:val="vi-VN"/>
        </w:rPr>
        <w:t>Điều 24. Điều kiện, trách nhiệm đối với người nhận chăm sóc, nuôi dưỡng người khuyết tật đặc biệt nặng và người cao tuổi đủ điều kiện sống tại cơ sở bảo trợ xã hội, nhà xã hội</w:t>
      </w:r>
      <w:bookmarkEnd w:id="35"/>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Người nhận chăm sóc, nuôi dưỡng người khuyết tật đặc biệt nặng phải bảo đảm điều kiện và trách nhiệm theo quy định tại Nghị định số </w:t>
      </w:r>
      <w:hyperlink r:id="rId19" w:tgtFrame="_blank" w:tooltip="Nghị định 28/2012/NĐ-CP" w:history="1">
        <w:r w:rsidRPr="00287093">
          <w:rPr>
            <w:rFonts w:ascii="Times New Roman" w:eastAsia="Times New Roman" w:hAnsi="Times New Roman" w:cs="Times New Roman"/>
            <w:color w:val="0E70C3"/>
            <w:sz w:val="24"/>
            <w:szCs w:val="24"/>
            <w:lang w:val="vi-VN"/>
          </w:rPr>
          <w:t>28/2012/NĐ-CP</w:t>
        </w:r>
      </w:hyperlink>
      <w:r w:rsidRPr="005C5E23">
        <w:rPr>
          <w:rFonts w:ascii="Times New Roman" w:eastAsia="Times New Roman" w:hAnsi="Times New Roman" w:cs="Times New Roman"/>
          <w:color w:val="000000"/>
          <w:sz w:val="24"/>
          <w:szCs w:val="24"/>
          <w:lang w:val="vi-VN"/>
        </w:rPr>
        <w:t> .</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Người nhận chăm sóc, nuôi dưỡng người cao tuổi đủ điều kiện sống tại cơ sở bảo trợ xã hội, nhà xã hội phải bảo đảm các điều kiện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Có năng lực hành vi dân sự đầy đủ và thực hiện tốt chủ trương chính sách của Đảng, pháp luật của Nhà nước;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Có sức kh</w:t>
      </w:r>
      <w:r w:rsidRPr="005C5E23">
        <w:rPr>
          <w:rFonts w:ascii="Times New Roman" w:eastAsia="Times New Roman" w:hAnsi="Times New Roman" w:cs="Times New Roman"/>
          <w:color w:val="000000"/>
          <w:sz w:val="24"/>
          <w:szCs w:val="24"/>
        </w:rPr>
        <w:t>ỏe</w:t>
      </w:r>
      <w:r w:rsidRPr="005C5E23">
        <w:rPr>
          <w:rFonts w:ascii="Times New Roman" w:eastAsia="Times New Roman" w:hAnsi="Times New Roman" w:cs="Times New Roman"/>
          <w:color w:val="000000"/>
          <w:sz w:val="24"/>
          <w:szCs w:val="24"/>
          <w:lang w:val="vi-VN"/>
        </w:rPr>
        <w:t> và kinh nghiệm chăm sóc người cao tuổi;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Có nơi ở ổn định và nơi ở cho người cao tuổi;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Có điều kiện kinh tế;</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đ) Đang sống cùng chồng hoặc vợ thì chồng hoặc vợ phải bảo đảm điều kiện quy định tại Điểm a và Điểm b Khoản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Trường hợp không được tiếp tục nhận chăm sóc, nuôi dưỡng người cao tuổi, người khuyết tật: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Có hành vi đối xử tệ bạc đối với người cao tuổi, người khuyết tật;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Lợi dụng việc nhận việc chăm sóc, nuôi dưỡng để trục lợi;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Có tình trạng kinh tế hoặc lý do khác dẫn đến không còn bảo đảm việc chăm sóc, nuôi dưỡng người cao tuổi, người khuyết tật;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Vi phạm nghiêm trọng quyền của người được nhận nuôi dưỡng, chăm sóc.</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36" w:name="chuong_5"/>
      <w:r w:rsidRPr="005C5E23">
        <w:rPr>
          <w:rFonts w:ascii="Times New Roman" w:eastAsia="Times New Roman" w:hAnsi="Times New Roman" w:cs="Times New Roman"/>
          <w:b/>
          <w:bCs/>
          <w:color w:val="000000"/>
          <w:sz w:val="24"/>
          <w:szCs w:val="24"/>
          <w:lang w:val="vi-VN"/>
        </w:rPr>
        <w:t>Chương V</w:t>
      </w:r>
      <w:bookmarkEnd w:id="36"/>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37" w:name="chuong_5_name"/>
      <w:r w:rsidRPr="005C5E23">
        <w:rPr>
          <w:rFonts w:ascii="Times New Roman" w:eastAsia="Times New Roman" w:hAnsi="Times New Roman" w:cs="Times New Roman"/>
          <w:b/>
          <w:bCs/>
          <w:color w:val="000000"/>
          <w:sz w:val="24"/>
          <w:szCs w:val="24"/>
          <w:lang w:val="vi-VN"/>
        </w:rPr>
        <w:t>CHĂM SÓC, NUÔI DƯỠNG TẠI CƠ SỞ BẢO TRỢ XÃ HỘI, NHÀ XÃ HỘI</w:t>
      </w:r>
      <w:bookmarkEnd w:id="37"/>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38" w:name="dieu_25"/>
      <w:r w:rsidRPr="005C5E23">
        <w:rPr>
          <w:rFonts w:ascii="Times New Roman" w:eastAsia="Times New Roman" w:hAnsi="Times New Roman" w:cs="Times New Roman"/>
          <w:b/>
          <w:bCs/>
          <w:color w:val="000000"/>
          <w:sz w:val="24"/>
          <w:szCs w:val="24"/>
          <w:lang w:val="vi-VN"/>
        </w:rPr>
        <w:t>Điều 25. Đối tượng được chăm sóc, nuôi dưỡng tại cơ sở bảo trợ xã hội, nhà xã hội</w:t>
      </w:r>
      <w:bookmarkEnd w:id="38"/>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Đối tượng bảo trợ xã hội có hoàn cảnh đặc biệt khó khăn bao gồm: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a) Đối tượng quy định tại Khoản 1 và Khoản 3 Điều 5 Nghị định này thuộc diện khó khăn không tự lo được cuộc sống và không có người nhận chăm sóc, nuôi dưỡng tại cộng đồng;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Người cao tuổi thuộc diện được chăm sóc, nuôi dưỡng tại cơ sở bảo trợ xã hội, nhà xã hội theo quy định của pháp luật về người cao tuổi;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Trẻ em khuyết tật, người khuyết tật thuộc diện được chăm sóc, nuôi dưỡng tại cơ sở bảo trợ xã hội, nhà x</w:t>
      </w:r>
      <w:r w:rsidRPr="005C5E23">
        <w:rPr>
          <w:rFonts w:ascii="Times New Roman" w:eastAsia="Times New Roman" w:hAnsi="Times New Roman" w:cs="Times New Roman"/>
          <w:color w:val="000000"/>
          <w:sz w:val="24"/>
          <w:szCs w:val="24"/>
        </w:rPr>
        <w:t>ã </w:t>
      </w:r>
      <w:r w:rsidRPr="005C5E23">
        <w:rPr>
          <w:rFonts w:ascii="Times New Roman" w:eastAsia="Times New Roman" w:hAnsi="Times New Roman" w:cs="Times New Roman"/>
          <w:color w:val="000000"/>
          <w:sz w:val="24"/>
          <w:szCs w:val="24"/>
          <w:lang w:val="vi-VN"/>
        </w:rPr>
        <w:t>hội theo quy định của pháp luật về người khuyết tật.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Đối tượng cần bảo vệ khẩn cấp bao gồm: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Nạn nhân của bạo lực gia đình; nạn nhân bị xâm hại tình dục; nạn nhân bị buôn bán; nạn nhân bị cưỡng bức lao động;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Trẻ em, người lang thang xin ăn trong thời gian chờ đưa về nơi cư trú;</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Đối tượng cần bảo vệ khẩn cấp khác theo quyết định của Chủ tịch Ủy ban nhân dân cấp tỉnh.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Thời gian chăm sóc, nuôi dưỡng đối tượng quy định tại Khoản 2 Điều này tại cơ sở bảo trợ xã hội, nhà xã hội tối đa không quá 03 tháng.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Đối tượng tự nguyện sống tại cơ sở bảo trợ xã hội, nhà xã hội bao gồm: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Người cao tuổi thực hiện theo hợp đồng ủy nhiệm chăm sóc;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Người không thuộc diện quy định tại Khoản 1 và Khoản 2 Điều này, không có điều kiện sống tại gia đình, có nhu cầu vào sống tại cơ sở bảo trợ xã hội, nhà xã hội.</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39" w:name="dieu_26"/>
      <w:r w:rsidRPr="005C5E23">
        <w:rPr>
          <w:rFonts w:ascii="Times New Roman" w:eastAsia="Times New Roman" w:hAnsi="Times New Roman" w:cs="Times New Roman"/>
          <w:b/>
          <w:bCs/>
          <w:color w:val="000000"/>
          <w:sz w:val="24"/>
          <w:szCs w:val="24"/>
          <w:lang w:val="vi-VN"/>
        </w:rPr>
        <w:t>Điều 26. Chế độ chăm sóc, nuôi dưỡng tại cơ sở bảo trợ xã hội, nhà xã hội</w:t>
      </w:r>
      <w:bookmarkEnd w:id="39"/>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Đối tượng quy định tại Khoản 1 và Khoản 2 Điều 25 Nghị định này khi sống tại cơ sở bảo trợ xã hội, nhà xã hội được hưởng chế độ chăm sóc, nuôi dưỡng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Mức trợ cấp nuôi dưỡng hàng tháng thấp nhất cho mỗi đối tượng bằng mức chuẩn trợ giúp xã hội quy định tại Khoản 1 Điều 4 Nghị định này nhân với hệ số tương ứng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Hệ số 5,0 đối với trẻ em dưới 04 tuổi;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Hệ số 4,0 đối với trẻ em từ 04 tuổi đến dưới 16 tuổi hoặc người từ đủ 60 tuổi trở lên;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Hệ số 3,0 đối với người từ 16 tuổi đến đủ 60 tuổi;</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Hệ số đối với người khuyết tật, trẻ em khuyết tật thực hiện theo quy định tại Nghị định số </w:t>
      </w:r>
      <w:hyperlink r:id="rId20" w:tgtFrame="_blank" w:tooltip="Nghị định 28/2012/NĐ-CP" w:history="1">
        <w:r w:rsidRPr="00287093">
          <w:rPr>
            <w:rFonts w:ascii="Times New Roman" w:eastAsia="Times New Roman" w:hAnsi="Times New Roman" w:cs="Times New Roman"/>
            <w:color w:val="0E70C3"/>
            <w:sz w:val="24"/>
            <w:szCs w:val="24"/>
            <w:lang w:val="vi-VN"/>
          </w:rPr>
          <w:t>28/2012/NĐ-CP</w:t>
        </w:r>
      </w:hyperlink>
      <w:r w:rsidRPr="005C5E23">
        <w:rPr>
          <w:rFonts w:ascii="Times New Roman" w:eastAsia="Times New Roman" w:hAnsi="Times New Roman" w:cs="Times New Roman"/>
          <w:color w:val="000000"/>
          <w:sz w:val="24"/>
          <w:szCs w:val="24"/>
          <w:lang w:val="vi-VN"/>
        </w:rPr>
        <w:t> ;</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Cấp thẻ bảo hiểm y tế miễn phí theo quy định pháp luật về bảo hiểm y tế;</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Hỗ trợ chi phí mai táng khi chết với mức bằng 20 lần mức chuẩn trợ giúp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Cấp vật dụng phục vụ cho sinh hoạt thường ngày, chăn, màn, chiếu, quần áo mùa hè, quần áo mùa đông, quần áo lót, khăn mặt, giày, dép, bàn chải đánh răng, thuốc chữa bệnh thông thường, vệ sinh cá nhân hàng tháng đối với đối tượng nữ trong độ tuổi sinh đẻ, sách, vở, đồ dùng học tập đối với đối tượng đang đi học và các chi phí khác theo quy định;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5. Trường hợp đối tượng thuộc diện hưởng các mức trợ cấp nuôi dưỡng hàng tháng khác nhau quy định tại Khoản 1 Điều này thì chỉ được hưởng một mức cao nhất;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6. Trường hợp đối tượng đã được hưởng chế độ trợ cấp nuôi dưỡng hàng tháng quy định tại Khoản 1 Điều này thì không được hưởng trợ cấp xã hội hàng tháng quy định tại Điều 6 Nghị định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40" w:name="dieu_27"/>
      <w:r w:rsidRPr="005C5E23">
        <w:rPr>
          <w:rFonts w:ascii="Times New Roman" w:eastAsia="Times New Roman" w:hAnsi="Times New Roman" w:cs="Times New Roman"/>
          <w:b/>
          <w:bCs/>
          <w:color w:val="000000"/>
          <w:sz w:val="24"/>
          <w:szCs w:val="24"/>
          <w:lang w:val="vi-VN"/>
        </w:rPr>
        <w:t>Điều 27. Hỗ trợ giáo dục, đào tạo và tạo việc làm</w:t>
      </w:r>
      <w:bookmarkEnd w:id="40"/>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Đối tượng được chăm sóc, nuôi dưỡng tại cơ sở bảo trợ xã hội, nhà xã hội được hưởng chính sách hỗ trợ học mầm non, giáo dục phổ thông, học nghề, trung học chuyên nghiệp, cao đẳng, đại học theo quy định của pháp luật.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2. Đối tượng quy định tại Khoản 1 Điều 5 Nghị định này từ 16 tuổi trở lên đang học các cấp học phổ thông, học nghề, trung học chuyên nghiệp, cao đẳng, đại học thì tiếp tục được chăm sóc, nuôi dưỡng tại cơ sở bảo trợ xã hội, nhà xã hội cho đến khi tốt nghiệp văn bằng thứ nhất, nhưng không quá 22 tuổi.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Trẻ em từ 13 tuổi trở lên được chăm sóc, nuôi dưỡng tại cơ sở bảo trợ xã hội, nhà xã hội không còn học phổ thông thì được giới thiệu học nghề.</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Đối tượng quy định tại Khoản 1 Điều 5 Nghị định này từ 16 tuổi trở lên không tiếp tục học phổ thông, học nghề, trung học chuyên nghiệp, cao đẳng, đại học được đưa trở về nơi ở trước khi vào cơ sở bảo trợ xã hội, nhà xã hội. Ủy ban nhân dân cấp xã nơi ở trước đây của đối tượng có trách nhiệm tiếp nhận, tạo điều kiện để có việc làm, ổn định cuộc sống.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5. Đối tượng quy định tại Khoản 1 Điều 5 Nghị định này từ 16 tuổi trở lên không tiếp tục học phổ thông, học nghề, trung học chuyên nghiệp, cao đẳng, đại học thì cơ sở bảo trợ xã hội, nhà xã hội và địa phương xem xét hỗ trợ để có nơi ở, tạo việc làm và trợ cấp xã hội hàng tháng cho đến khi tự lập được cuộc s</w:t>
      </w:r>
      <w:r w:rsidRPr="005C5E23">
        <w:rPr>
          <w:rFonts w:ascii="Times New Roman" w:eastAsia="Times New Roman" w:hAnsi="Times New Roman" w:cs="Times New Roman"/>
          <w:color w:val="000000"/>
          <w:sz w:val="24"/>
          <w:szCs w:val="24"/>
        </w:rPr>
        <w:t>ố</w:t>
      </w:r>
      <w:r w:rsidRPr="005C5E23">
        <w:rPr>
          <w:rFonts w:ascii="Times New Roman" w:eastAsia="Times New Roman" w:hAnsi="Times New Roman" w:cs="Times New Roman"/>
          <w:color w:val="000000"/>
          <w:sz w:val="24"/>
          <w:szCs w:val="24"/>
          <w:lang w:val="vi-VN"/>
        </w:rPr>
        <w:t>ng, nhưng không quá 24 tháng.</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41" w:name="dieu_28"/>
      <w:r w:rsidRPr="005C5E23">
        <w:rPr>
          <w:rFonts w:ascii="Times New Roman" w:eastAsia="Times New Roman" w:hAnsi="Times New Roman" w:cs="Times New Roman"/>
          <w:b/>
          <w:bCs/>
          <w:color w:val="000000"/>
          <w:sz w:val="24"/>
          <w:szCs w:val="24"/>
          <w:lang w:val="vi-VN"/>
        </w:rPr>
        <w:t>Điều 28.</w:t>
      </w:r>
      <w:bookmarkEnd w:id="41"/>
      <w:r w:rsidRPr="005C5E23">
        <w:rPr>
          <w:rFonts w:ascii="Times New Roman" w:eastAsia="Times New Roman" w:hAnsi="Times New Roman" w:cs="Times New Roman"/>
          <w:b/>
          <w:bCs/>
          <w:color w:val="000000"/>
          <w:sz w:val="24"/>
          <w:szCs w:val="24"/>
          <w:lang w:val="vi-VN"/>
        </w:rPr>
        <w:fldChar w:fldCharType="begin"/>
      </w:r>
      <w:r w:rsidRPr="005C5E23">
        <w:rPr>
          <w:rFonts w:ascii="Times New Roman" w:eastAsia="Times New Roman" w:hAnsi="Times New Roman" w:cs="Times New Roman"/>
          <w:b/>
          <w:bCs/>
          <w:color w:val="000000"/>
          <w:sz w:val="24"/>
          <w:szCs w:val="24"/>
          <w:lang w:val="vi-VN"/>
        </w:rPr>
        <w:instrText xml:space="preserve"> HYPERLINK "https://thuvienphapluat.vn/van-ban/van-hoa-xa-hoi/Van-ban-hop-nhat-762-VBHN-BLDTBXH-2019-Nghi-dinh-ve-chinh-sach-tro-giup-xa-hoi-408370.aspx" \l "_ftn5" \o "" </w:instrText>
      </w:r>
      <w:r w:rsidRPr="005C5E23">
        <w:rPr>
          <w:rFonts w:ascii="Times New Roman" w:eastAsia="Times New Roman" w:hAnsi="Times New Roman" w:cs="Times New Roman"/>
          <w:b/>
          <w:bCs/>
          <w:color w:val="000000"/>
          <w:sz w:val="24"/>
          <w:szCs w:val="24"/>
          <w:lang w:val="vi-VN"/>
        </w:rPr>
        <w:fldChar w:fldCharType="separate"/>
      </w:r>
      <w:r w:rsidRPr="00287093">
        <w:rPr>
          <w:rFonts w:ascii="Times New Roman" w:eastAsia="Times New Roman" w:hAnsi="Times New Roman" w:cs="Times New Roman"/>
          <w:b/>
          <w:bCs/>
          <w:color w:val="000000"/>
          <w:sz w:val="24"/>
          <w:szCs w:val="24"/>
          <w:lang w:val="vi-VN"/>
        </w:rPr>
        <w:t>5</w:t>
      </w:r>
      <w:r w:rsidRPr="005C5E23">
        <w:rPr>
          <w:rFonts w:ascii="Times New Roman" w:eastAsia="Times New Roman" w:hAnsi="Times New Roman" w:cs="Times New Roman"/>
          <w:b/>
          <w:bCs/>
          <w:color w:val="000000"/>
          <w:sz w:val="24"/>
          <w:szCs w:val="24"/>
          <w:lang w:val="vi-VN"/>
        </w:rPr>
        <w:fldChar w:fldCharType="end"/>
      </w:r>
      <w:r w:rsidRPr="005C5E23">
        <w:rPr>
          <w:rFonts w:ascii="Times New Roman" w:eastAsia="Times New Roman" w:hAnsi="Times New Roman" w:cs="Times New Roman"/>
          <w:b/>
          <w:bCs/>
          <w:color w:val="000000"/>
          <w:sz w:val="24"/>
          <w:szCs w:val="24"/>
          <w:lang w:val="vi-VN"/>
        </w:rPr>
        <w:t> </w:t>
      </w:r>
      <w:bookmarkStart w:id="42" w:name="dieu_28_name"/>
      <w:r w:rsidRPr="005C5E23">
        <w:rPr>
          <w:rFonts w:ascii="Times New Roman" w:eastAsia="Times New Roman" w:hAnsi="Times New Roman" w:cs="Times New Roman"/>
          <w:b/>
          <w:bCs/>
          <w:i/>
          <w:iCs/>
          <w:color w:val="000000"/>
          <w:sz w:val="24"/>
          <w:szCs w:val="24"/>
          <w:lang w:val="vi-VN"/>
        </w:rPr>
        <w:t>(được bãi bỏ)</w:t>
      </w:r>
      <w:bookmarkEnd w:id="42"/>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43" w:name="dieu_29"/>
      <w:r w:rsidRPr="005C5E23">
        <w:rPr>
          <w:rFonts w:ascii="Times New Roman" w:eastAsia="Times New Roman" w:hAnsi="Times New Roman" w:cs="Times New Roman"/>
          <w:b/>
          <w:bCs/>
          <w:color w:val="000000"/>
          <w:sz w:val="24"/>
          <w:szCs w:val="24"/>
          <w:lang w:val="vi-VN"/>
        </w:rPr>
        <w:t>Điều 29. Hợp đồng dịch vụ chăm sóc, nuôi dưỡng</w:t>
      </w:r>
      <w:bookmarkEnd w:id="43"/>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Hợp đồng dịch vụ chăm sóc, nuôi dưỡng giữa đối tượng với cơ sở bảo trợ xã hội, nhà xã hội (sau đây gọi chung là hợp đồng dịch vụ) phải được lập thành văn bản.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Hợp đồng dịch vụ bảo đảm nguyên tắc tôn trọng và bảo vệ quyền, lợi ích h</w:t>
      </w:r>
      <w:r w:rsidRPr="005C5E23">
        <w:rPr>
          <w:rFonts w:ascii="Times New Roman" w:eastAsia="Times New Roman" w:hAnsi="Times New Roman" w:cs="Times New Roman"/>
          <w:color w:val="000000"/>
          <w:sz w:val="24"/>
          <w:szCs w:val="24"/>
        </w:rPr>
        <w:t>ợ</w:t>
      </w:r>
      <w:r w:rsidRPr="005C5E23">
        <w:rPr>
          <w:rFonts w:ascii="Times New Roman" w:eastAsia="Times New Roman" w:hAnsi="Times New Roman" w:cs="Times New Roman"/>
          <w:color w:val="000000"/>
          <w:sz w:val="24"/>
          <w:szCs w:val="24"/>
          <w:lang w:val="vi-VN"/>
        </w:rPr>
        <w:t>p pháp của đối tượng. Trường hợp đối tượng được chăm sóc, nuôi dưỡng phải có người giám hộ thì phải có ý kiến của đối tượng.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Hợp đồng dịch vụ phải có nội dung chủ yếu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Tình trạng sức khỏe của đối tượng;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Thời gian, địa điểm, phương thức chăm sóc, nuôi dưỡng;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Chi phí chăm sóc, nuôi dưỡng, phương thức thanh toán;</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Quyền, nghĩa vụ của đối tượng;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đ) Quyền, nghĩa vụ của cơ sở bảo trợ x</w:t>
      </w:r>
      <w:r w:rsidRPr="005C5E23">
        <w:rPr>
          <w:rFonts w:ascii="Times New Roman" w:eastAsia="Times New Roman" w:hAnsi="Times New Roman" w:cs="Times New Roman"/>
          <w:color w:val="000000"/>
          <w:sz w:val="24"/>
          <w:szCs w:val="24"/>
        </w:rPr>
        <w:t>ã </w:t>
      </w:r>
      <w:r w:rsidRPr="005C5E23">
        <w:rPr>
          <w:rFonts w:ascii="Times New Roman" w:eastAsia="Times New Roman" w:hAnsi="Times New Roman" w:cs="Times New Roman"/>
          <w:color w:val="000000"/>
          <w:sz w:val="24"/>
          <w:szCs w:val="24"/>
          <w:lang w:val="vi-VN"/>
        </w:rPr>
        <w:t>hội, nhà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e) Các nội dung khác (nếu có).</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Việc ký kết, thực hiện, sửa đổi, bổ sung và chấm dứt hợp đồng dịch vụ chăm sóc do các bên thỏa thuận theo quy định của pháp luật.</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44" w:name="dieu_30"/>
      <w:r w:rsidRPr="005C5E23">
        <w:rPr>
          <w:rFonts w:ascii="Times New Roman" w:eastAsia="Times New Roman" w:hAnsi="Times New Roman" w:cs="Times New Roman"/>
          <w:b/>
          <w:bCs/>
          <w:color w:val="000000"/>
          <w:sz w:val="24"/>
          <w:szCs w:val="24"/>
          <w:lang w:val="vi-VN"/>
        </w:rPr>
        <w:t>Điều 30.</w:t>
      </w:r>
      <w:bookmarkEnd w:id="44"/>
      <w:r w:rsidRPr="005C5E23">
        <w:rPr>
          <w:rFonts w:ascii="Times New Roman" w:eastAsia="Times New Roman" w:hAnsi="Times New Roman" w:cs="Times New Roman"/>
          <w:b/>
          <w:bCs/>
          <w:color w:val="000000"/>
          <w:sz w:val="24"/>
          <w:szCs w:val="24"/>
          <w:lang w:val="vi-VN"/>
        </w:rPr>
        <w:fldChar w:fldCharType="begin"/>
      </w:r>
      <w:r w:rsidRPr="005C5E23">
        <w:rPr>
          <w:rFonts w:ascii="Times New Roman" w:eastAsia="Times New Roman" w:hAnsi="Times New Roman" w:cs="Times New Roman"/>
          <w:b/>
          <w:bCs/>
          <w:color w:val="000000"/>
          <w:sz w:val="24"/>
          <w:szCs w:val="24"/>
          <w:lang w:val="vi-VN"/>
        </w:rPr>
        <w:instrText xml:space="preserve"> HYPERLINK "https://thuvienphapluat.vn/van-ban/van-hoa-xa-hoi/Van-ban-hop-nhat-762-VBHN-BLDTBXH-2019-Nghi-dinh-ve-chinh-sach-tro-giup-xa-hoi-408370.aspx" \l "_ftn6" \o "" </w:instrText>
      </w:r>
      <w:r w:rsidRPr="005C5E23">
        <w:rPr>
          <w:rFonts w:ascii="Times New Roman" w:eastAsia="Times New Roman" w:hAnsi="Times New Roman" w:cs="Times New Roman"/>
          <w:b/>
          <w:bCs/>
          <w:color w:val="000000"/>
          <w:sz w:val="24"/>
          <w:szCs w:val="24"/>
          <w:lang w:val="vi-VN"/>
        </w:rPr>
        <w:fldChar w:fldCharType="separate"/>
      </w:r>
      <w:r w:rsidRPr="00287093">
        <w:rPr>
          <w:rFonts w:ascii="Times New Roman" w:eastAsia="Times New Roman" w:hAnsi="Times New Roman" w:cs="Times New Roman"/>
          <w:b/>
          <w:bCs/>
          <w:color w:val="000000"/>
          <w:sz w:val="24"/>
          <w:szCs w:val="24"/>
          <w:lang w:val="vi-VN"/>
        </w:rPr>
        <w:t>6</w:t>
      </w:r>
      <w:r w:rsidRPr="005C5E23">
        <w:rPr>
          <w:rFonts w:ascii="Times New Roman" w:eastAsia="Times New Roman" w:hAnsi="Times New Roman" w:cs="Times New Roman"/>
          <w:b/>
          <w:bCs/>
          <w:color w:val="000000"/>
          <w:sz w:val="24"/>
          <w:szCs w:val="24"/>
          <w:lang w:val="vi-VN"/>
        </w:rPr>
        <w:fldChar w:fldCharType="end"/>
      </w:r>
      <w:r w:rsidRPr="005C5E23">
        <w:rPr>
          <w:rFonts w:ascii="Times New Roman" w:eastAsia="Times New Roman" w:hAnsi="Times New Roman" w:cs="Times New Roman"/>
          <w:b/>
          <w:bCs/>
          <w:color w:val="000000"/>
          <w:sz w:val="24"/>
          <w:szCs w:val="24"/>
          <w:lang w:val="vi-VN"/>
        </w:rPr>
        <w:t> </w:t>
      </w:r>
      <w:bookmarkStart w:id="45" w:name="dieu_30_name"/>
      <w:r w:rsidRPr="005C5E23">
        <w:rPr>
          <w:rFonts w:ascii="Times New Roman" w:eastAsia="Times New Roman" w:hAnsi="Times New Roman" w:cs="Times New Roman"/>
          <w:b/>
          <w:bCs/>
          <w:i/>
          <w:iCs/>
          <w:color w:val="000000"/>
          <w:sz w:val="24"/>
          <w:szCs w:val="24"/>
          <w:lang w:val="vi-VN"/>
        </w:rPr>
        <w:t>(được bãi bỏ)</w:t>
      </w:r>
      <w:bookmarkEnd w:id="45"/>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46" w:name="dieu_31"/>
      <w:r w:rsidRPr="005C5E23">
        <w:rPr>
          <w:rFonts w:ascii="Times New Roman" w:eastAsia="Times New Roman" w:hAnsi="Times New Roman" w:cs="Times New Roman"/>
          <w:b/>
          <w:bCs/>
          <w:color w:val="000000"/>
          <w:sz w:val="24"/>
          <w:szCs w:val="24"/>
          <w:lang w:val="vi-VN"/>
        </w:rPr>
        <w:t>Điều 31.</w:t>
      </w:r>
      <w:bookmarkEnd w:id="46"/>
      <w:r w:rsidRPr="005C5E23">
        <w:rPr>
          <w:rFonts w:ascii="Times New Roman" w:eastAsia="Times New Roman" w:hAnsi="Times New Roman" w:cs="Times New Roman"/>
          <w:b/>
          <w:bCs/>
          <w:color w:val="000000"/>
          <w:sz w:val="24"/>
          <w:szCs w:val="24"/>
          <w:lang w:val="vi-VN"/>
        </w:rPr>
        <w:fldChar w:fldCharType="begin"/>
      </w:r>
      <w:r w:rsidRPr="005C5E23">
        <w:rPr>
          <w:rFonts w:ascii="Times New Roman" w:eastAsia="Times New Roman" w:hAnsi="Times New Roman" w:cs="Times New Roman"/>
          <w:b/>
          <w:bCs/>
          <w:color w:val="000000"/>
          <w:sz w:val="24"/>
          <w:szCs w:val="24"/>
          <w:lang w:val="vi-VN"/>
        </w:rPr>
        <w:instrText xml:space="preserve"> HYPERLINK "https://thuvienphapluat.vn/van-ban/van-hoa-xa-hoi/Van-ban-hop-nhat-762-VBHN-BLDTBXH-2019-Nghi-dinh-ve-chinh-sach-tro-giup-xa-hoi-408370.aspx" \l "_ftn7" \o "" </w:instrText>
      </w:r>
      <w:r w:rsidRPr="005C5E23">
        <w:rPr>
          <w:rFonts w:ascii="Times New Roman" w:eastAsia="Times New Roman" w:hAnsi="Times New Roman" w:cs="Times New Roman"/>
          <w:b/>
          <w:bCs/>
          <w:color w:val="000000"/>
          <w:sz w:val="24"/>
          <w:szCs w:val="24"/>
          <w:lang w:val="vi-VN"/>
        </w:rPr>
        <w:fldChar w:fldCharType="separate"/>
      </w:r>
      <w:r w:rsidRPr="00287093">
        <w:rPr>
          <w:rFonts w:ascii="Times New Roman" w:eastAsia="Times New Roman" w:hAnsi="Times New Roman" w:cs="Times New Roman"/>
          <w:b/>
          <w:bCs/>
          <w:color w:val="000000"/>
          <w:sz w:val="24"/>
          <w:szCs w:val="24"/>
          <w:lang w:val="vi-VN"/>
        </w:rPr>
        <w:t>7</w:t>
      </w:r>
      <w:r w:rsidRPr="005C5E23">
        <w:rPr>
          <w:rFonts w:ascii="Times New Roman" w:eastAsia="Times New Roman" w:hAnsi="Times New Roman" w:cs="Times New Roman"/>
          <w:b/>
          <w:bCs/>
          <w:color w:val="000000"/>
          <w:sz w:val="24"/>
          <w:szCs w:val="24"/>
          <w:lang w:val="vi-VN"/>
        </w:rPr>
        <w:fldChar w:fldCharType="end"/>
      </w:r>
      <w:r w:rsidRPr="005C5E23">
        <w:rPr>
          <w:rFonts w:ascii="Times New Roman" w:eastAsia="Times New Roman" w:hAnsi="Times New Roman" w:cs="Times New Roman"/>
          <w:b/>
          <w:bCs/>
          <w:color w:val="000000"/>
          <w:sz w:val="24"/>
          <w:szCs w:val="24"/>
          <w:lang w:val="vi-VN"/>
        </w:rPr>
        <w:t> </w:t>
      </w:r>
      <w:bookmarkStart w:id="47" w:name="dieu_31_name"/>
      <w:r w:rsidRPr="005C5E23">
        <w:rPr>
          <w:rFonts w:ascii="Times New Roman" w:eastAsia="Times New Roman" w:hAnsi="Times New Roman" w:cs="Times New Roman"/>
          <w:b/>
          <w:bCs/>
          <w:i/>
          <w:iCs/>
          <w:color w:val="000000"/>
          <w:sz w:val="24"/>
          <w:szCs w:val="24"/>
          <w:lang w:val="vi-VN"/>
        </w:rPr>
        <w:t>(được bãi bỏ)</w:t>
      </w:r>
      <w:bookmarkEnd w:id="47"/>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48" w:name="chuong_6"/>
      <w:r w:rsidRPr="005C5E23">
        <w:rPr>
          <w:rFonts w:ascii="Times New Roman" w:eastAsia="Times New Roman" w:hAnsi="Times New Roman" w:cs="Times New Roman"/>
          <w:b/>
          <w:bCs/>
          <w:color w:val="000000"/>
          <w:sz w:val="24"/>
          <w:szCs w:val="24"/>
          <w:lang w:val="vi-VN"/>
        </w:rPr>
        <w:t>Chương VI</w:t>
      </w:r>
      <w:bookmarkEnd w:id="48"/>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49" w:name="chuong_6_name"/>
      <w:r w:rsidRPr="005C5E23">
        <w:rPr>
          <w:rFonts w:ascii="Times New Roman" w:eastAsia="Times New Roman" w:hAnsi="Times New Roman" w:cs="Times New Roman"/>
          <w:b/>
          <w:bCs/>
          <w:color w:val="000000"/>
          <w:sz w:val="24"/>
          <w:szCs w:val="24"/>
          <w:lang w:val="vi-VN"/>
        </w:rPr>
        <w:t>HỘI ĐỒNG XÉT DUYỆT TRỢ GIÚP XÃ HỘI</w:t>
      </w:r>
      <w:bookmarkEnd w:id="49"/>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50" w:name="dieu_32"/>
      <w:r w:rsidRPr="005C5E23">
        <w:rPr>
          <w:rFonts w:ascii="Times New Roman" w:eastAsia="Times New Roman" w:hAnsi="Times New Roman" w:cs="Times New Roman"/>
          <w:b/>
          <w:bCs/>
          <w:color w:val="000000"/>
          <w:sz w:val="24"/>
          <w:szCs w:val="24"/>
          <w:lang w:val="vi-VN"/>
        </w:rPr>
        <w:t>Điều 32. Thành viên Hội đồng xét duyệt</w:t>
      </w:r>
      <w:bookmarkEnd w:id="50"/>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Hội đồng xét duyệt do Chủ tịch Ủy ban nhân dân cấp xã thành lập gồm các thành viên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Chủ tịch hoặc Phó Chủ tịch Ủy ban nhân dân cấp xã là Chủ tịch Hội đồng xét duyệt;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Công chức cấp xã phụ trách công tác lao động, thương binh và xã hội là Phó Chủ tịch Hội đồng xét duyệt;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Các thành viên khác của Hội đồng xét duyệt gồm: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Công chức cấp xã phụ trách công tác tư pháp, hộ tịch;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Trạm trưởng Trạm y tế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c) Chủ tịch hoặc Phó Chủ tịch Ủy ban Mặt trận Tổ quốc Việt Nam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Bí thư hoặc Phó Bí thư Đoàn Thanh niên cộng sản Hồ Chí M</w:t>
      </w:r>
      <w:r w:rsidRPr="005C5E23">
        <w:rPr>
          <w:rFonts w:ascii="Times New Roman" w:eastAsia="Times New Roman" w:hAnsi="Times New Roman" w:cs="Times New Roman"/>
          <w:color w:val="000000"/>
          <w:sz w:val="24"/>
          <w:szCs w:val="24"/>
        </w:rPr>
        <w:t>in</w:t>
      </w:r>
      <w:r w:rsidRPr="005C5E23">
        <w:rPr>
          <w:rFonts w:ascii="Times New Roman" w:eastAsia="Times New Roman" w:hAnsi="Times New Roman" w:cs="Times New Roman"/>
          <w:color w:val="000000"/>
          <w:sz w:val="24"/>
          <w:szCs w:val="24"/>
          <w:lang w:val="vi-VN"/>
        </w:rPr>
        <w:t>h cấp xã; đ) Chủ tịch hoặc Phó Chủ tịch Hội Liên hiệp Phụ nữ Việt Nam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e) Chủ tịch hoặc Phó Chủ tịch Hội Nông dân Việt Nam cấp xã (nếu có);</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g) Chủ tịch hoặc Phó Chủ tịch Hội Cựu chiến binh Việt Nam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h) Chủ tịch hoặc Phó Chủ tịch Hội người cao tuổi cấp xã;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i) Chủ tịch hoặc Phó Chủ tịch Hội Người khuyết tật cấp xã (nếu có);</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k) Thành viên khác theo quyết định của Chủ tịch Ủy ban nhân dân cấp xã.</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51" w:name="dieu_33"/>
      <w:r w:rsidRPr="005C5E23">
        <w:rPr>
          <w:rFonts w:ascii="Times New Roman" w:eastAsia="Times New Roman" w:hAnsi="Times New Roman" w:cs="Times New Roman"/>
          <w:b/>
          <w:bCs/>
          <w:color w:val="000000"/>
          <w:sz w:val="24"/>
          <w:szCs w:val="24"/>
          <w:lang w:val="vi-VN"/>
        </w:rPr>
        <w:t>Điều 33. Hoạt động của Hội đồng xét duyệt</w:t>
      </w:r>
      <w:bookmarkEnd w:id="51"/>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Chủ tịch Hội đồng xét duyệt có trách nhiệm tổ chức và chủ trì hoạt động của Hội đồng xét duyệt.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Hội đồng xét duyệt làm việc theo nguyên tắc tập thể, các cuộc họp chỉ có giá trị khi có ít nhất hai phần ba số thành viên tham dự.</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Kết luận của Hội đồng xét duyệt được thông qua bằng hình thức biểu quyết theo đa số, trường hợp kết quả biểu quyết ngang nhau thì quyết định theo ý kiến của Chủ tịch Hội đồng xét duyệt. Văn bản kết luận của Hội đồng xét duyệt theo mẫu do Bộ Lao động - Thương binh và Xã hội quy định.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Hội đồng xét duyệt quyết định độc lập, chịu trách nhiệm trước pháp luật về quyết định của mình.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5. Bộ Lao động - Thương binh và Xã hội, Bộ Tài chính quy định chi tiết về kinh phí hoạt động của Hội đồng xét duyệt.</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52" w:name="chuong_7"/>
      <w:r w:rsidRPr="005C5E23">
        <w:rPr>
          <w:rFonts w:ascii="Times New Roman" w:eastAsia="Times New Roman" w:hAnsi="Times New Roman" w:cs="Times New Roman"/>
          <w:b/>
          <w:bCs/>
          <w:color w:val="000000"/>
          <w:sz w:val="24"/>
          <w:szCs w:val="24"/>
          <w:lang w:val="vi-VN"/>
        </w:rPr>
        <w:t>Chương VII</w:t>
      </w:r>
      <w:bookmarkEnd w:id="52"/>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53" w:name="chuong_7_name"/>
      <w:r w:rsidRPr="005C5E23">
        <w:rPr>
          <w:rFonts w:ascii="Times New Roman" w:eastAsia="Times New Roman" w:hAnsi="Times New Roman" w:cs="Times New Roman"/>
          <w:b/>
          <w:bCs/>
          <w:color w:val="000000"/>
          <w:sz w:val="24"/>
          <w:szCs w:val="24"/>
          <w:lang w:val="vi-VN"/>
        </w:rPr>
        <w:t>KINH PHÍ THỰC HIỆN</w:t>
      </w:r>
      <w:bookmarkEnd w:id="53"/>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54" w:name="dieu_34"/>
      <w:r w:rsidRPr="005C5E23">
        <w:rPr>
          <w:rFonts w:ascii="Times New Roman" w:eastAsia="Times New Roman" w:hAnsi="Times New Roman" w:cs="Times New Roman"/>
          <w:b/>
          <w:bCs/>
          <w:color w:val="000000"/>
          <w:sz w:val="24"/>
          <w:szCs w:val="24"/>
          <w:lang w:val="vi-VN"/>
        </w:rPr>
        <w:t>Điều 34. Kinh phí thực hiện chính sách trợ giúp xã hội thường xuyên</w:t>
      </w:r>
      <w:bookmarkEnd w:id="54"/>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Kinh phí thực hiện chế độ chính sách trợ giúp xã hội thường xuyên, hỗ trợ nhận chăm sóc tại cộng đồng và kinh phí thực hiện chi trả chính sách; tuyên truyền, xét duyệt đối tượng; ứng dụng công nghệ thông tin; đào tạo, bồi dưỡng nâng cao năng lực cán bộ và kiểm tra giám sát được thực hiện theo quy định pháp luật về ngân sách nhà nước.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Kinh phí bảo đảm để chăm sóc, nuôi dưỡng đối tượng theo quy định tại Khoản 1 và Khoản 2 Điều 25 Nghị định này thực hiện theo quy định sau đây: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Đối với cơ sở bảo trợ xã hội, nhà xã hội công lập thuộc cấp nào thì do ngân sách cấp đó bảo đảm trong dự toán chi bảo đảm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Đối với cơ sở bảo trợ xã hội, nhà xã hội ngoài công lập được bố trí trong dự toán chi bảo đảm xã hội của ngân sách cấp tỉnh.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Kinh phí chi hoạt động thường xuyên, đầu tư xây dựng cơ bản và các chi phí khác của cơ sở bảo trợ xã hội, nhà xã hội thực hiện theo quy định của pháp luật. Cơ sở bảo trợ xã hội, nhà xã hội được tiếp nhận, sử dụng và quản lý các nguồn kinh phí và hiện vật do các tổ chức, cá nhân đóng góp và giúp đỡ từ thiện; bảo đảm sử dụng đúng mục đích, đúng đối tượng và thanh quyết toán theo quy định của pháp luật.</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Bộ Tài chính, Bộ Lao động - Thương binh và Xã hội hướng dẫn thi hành Khoản 1 và Khoản 2 Điều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55" w:name="dieu_35"/>
      <w:r w:rsidRPr="005C5E23">
        <w:rPr>
          <w:rFonts w:ascii="Times New Roman" w:eastAsia="Times New Roman" w:hAnsi="Times New Roman" w:cs="Times New Roman"/>
          <w:b/>
          <w:bCs/>
          <w:color w:val="000000"/>
          <w:sz w:val="24"/>
          <w:szCs w:val="24"/>
          <w:lang w:val="vi-VN"/>
        </w:rPr>
        <w:t>Điều 35. Kinh phí thực hiện trợ giúp đột xuất</w:t>
      </w:r>
      <w:bookmarkEnd w:id="55"/>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Kinh phí thực hiện trợ giúp đột xuất bao gồm: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Ngân sách địa phương tự cân đối theo quy định của pháp luật về ngân sách nhà nước;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lastRenderedPageBreak/>
        <w:t>b) Trợ giúp của các tổ chức, cá nhân trong và ngoài nước hỗ trợ trực tiếp cho địa phươ</w:t>
      </w:r>
      <w:r w:rsidRPr="005C5E23">
        <w:rPr>
          <w:rFonts w:ascii="Times New Roman" w:eastAsia="Times New Roman" w:hAnsi="Times New Roman" w:cs="Times New Roman"/>
          <w:color w:val="000000"/>
          <w:sz w:val="24"/>
          <w:szCs w:val="24"/>
        </w:rPr>
        <w:t>n</w:t>
      </w:r>
      <w:r w:rsidRPr="005C5E23">
        <w:rPr>
          <w:rFonts w:ascii="Times New Roman" w:eastAsia="Times New Roman" w:hAnsi="Times New Roman" w:cs="Times New Roman"/>
          <w:color w:val="000000"/>
          <w:sz w:val="24"/>
          <w:szCs w:val="24"/>
          <w:lang w:val="vi-VN"/>
        </w:rPr>
        <w:t>g hoặc thông qua cơ quan, tổ chức.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Trường hợp thiên tai, hỏa hoạn xảy ra trên diện rộng gây thiệt hại nặng và các nguồn kinh phí quy định tại Khoản 1 Điều này không đủ để thực hiện trợ giúp đột xuất thì Chủ tịch Ủy ban nhân dân cấp tỉnh báo cáo Bộ Lao động - Thương binh và Xã hội, Bộ Tài chính để tổng hợp, trình Thủ tướng Chính phủ xem xét, quyết định hỗ trợ lương thực, kinh phí từ nguồn ngân sách trung ương.</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56" w:name="dieu_36"/>
      <w:r w:rsidRPr="005C5E23">
        <w:rPr>
          <w:rFonts w:ascii="Times New Roman" w:eastAsia="Times New Roman" w:hAnsi="Times New Roman" w:cs="Times New Roman"/>
          <w:b/>
          <w:bCs/>
          <w:color w:val="000000"/>
          <w:sz w:val="24"/>
          <w:szCs w:val="24"/>
          <w:lang w:val="vi-VN"/>
        </w:rPr>
        <w:t>Điều 36. Quản lý kinh phí trợ giúp xã hội</w:t>
      </w:r>
      <w:bookmarkEnd w:id="56"/>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Việc lập dự toán, phân bổ, chấp hành và quyết toán kinh phí thực hiện chính sách trợ giúp xã hội theo quy định của pháp luật về ngân sách nhà nước.</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57" w:name="chuong_8"/>
      <w:r w:rsidRPr="005C5E23">
        <w:rPr>
          <w:rFonts w:ascii="Times New Roman" w:eastAsia="Times New Roman" w:hAnsi="Times New Roman" w:cs="Times New Roman"/>
          <w:b/>
          <w:bCs/>
          <w:color w:val="000000"/>
          <w:sz w:val="24"/>
          <w:szCs w:val="24"/>
          <w:lang w:val="vi-VN"/>
        </w:rPr>
        <w:t>Chương VIII</w:t>
      </w:r>
      <w:bookmarkEnd w:id="57"/>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58" w:name="chuong_8_name"/>
      <w:r w:rsidRPr="005C5E23">
        <w:rPr>
          <w:rFonts w:ascii="Times New Roman" w:eastAsia="Times New Roman" w:hAnsi="Times New Roman" w:cs="Times New Roman"/>
          <w:b/>
          <w:bCs/>
          <w:color w:val="000000"/>
          <w:sz w:val="24"/>
          <w:szCs w:val="24"/>
          <w:lang w:val="vi-VN"/>
        </w:rPr>
        <w:t>TỔ CHỨC THỰC HIỆN</w:t>
      </w:r>
      <w:bookmarkEnd w:id="58"/>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59" w:name="dieu_37"/>
      <w:r w:rsidRPr="005C5E23">
        <w:rPr>
          <w:rFonts w:ascii="Times New Roman" w:eastAsia="Times New Roman" w:hAnsi="Times New Roman" w:cs="Times New Roman"/>
          <w:b/>
          <w:bCs/>
          <w:color w:val="000000"/>
          <w:sz w:val="24"/>
          <w:szCs w:val="24"/>
          <w:lang w:val="vi-VN"/>
        </w:rPr>
        <w:t>Điều 37. Thực hiện chi trả chính sách trợ giúp xã hội thường xuyên và hỗ trợ nhận chăm sóc, nuôi dưỡng tại cộng đồng</w:t>
      </w:r>
      <w:bookmarkEnd w:id="59"/>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Chế độ, chính sách trợ giúp xã hội thường xuyên và hỗ trợ nhận chăm sóc, nuôi dưỡng tại cộng đồng phải được chi trả kịp thời, đầy đủ, đúng đối tượng.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Bộ Lao động - Thương binh và Xã hội, Bộ Tài chính hướng dẫn Khoản 1 Điều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60" w:name="dieu_38"/>
      <w:r w:rsidRPr="005C5E23">
        <w:rPr>
          <w:rFonts w:ascii="Times New Roman" w:eastAsia="Times New Roman" w:hAnsi="Times New Roman" w:cs="Times New Roman"/>
          <w:b/>
          <w:bCs/>
          <w:color w:val="000000"/>
          <w:sz w:val="24"/>
          <w:szCs w:val="24"/>
          <w:lang w:val="vi-VN"/>
        </w:rPr>
        <w:t>Điều 38. Trách nhiệm của các bộ, ngành</w:t>
      </w:r>
      <w:bookmarkEnd w:id="60"/>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Bộ Lao động - Thương binh và Xã hội có trách nhiệm:</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a) Hướng dẫn thực hiện Nghị định này theo quy định;</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b) Tuyên truyền, phổ biến chính sách, pháp luật về trợ giúp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 Ứng dụng công nghệ thông tin quản lý đối tượng;</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d) Đào tạo, bồi dưỡng cán bộ thực hiện chính sách trợ giúp xã hội;</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đ) Kiểm tra, thanh tra việc thực hiện các quy định tại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Các bộ, cơ quan ngang Bộ trong phạm vi quyền hạn, nhiệm vụ của mình có trách nhiệm hư</w:t>
      </w:r>
      <w:r w:rsidRPr="005C5E23">
        <w:rPr>
          <w:rFonts w:ascii="Times New Roman" w:eastAsia="Times New Roman" w:hAnsi="Times New Roman" w:cs="Times New Roman"/>
          <w:color w:val="000000"/>
          <w:sz w:val="24"/>
          <w:szCs w:val="24"/>
        </w:rPr>
        <w:t>ớ</w:t>
      </w:r>
      <w:r w:rsidRPr="005C5E23">
        <w:rPr>
          <w:rFonts w:ascii="Times New Roman" w:eastAsia="Times New Roman" w:hAnsi="Times New Roman" w:cs="Times New Roman"/>
          <w:color w:val="000000"/>
          <w:sz w:val="24"/>
          <w:szCs w:val="24"/>
          <w:lang w:val="vi-VN"/>
        </w:rPr>
        <w:t>ng dẫn, tổ chức thực hiện Nghị định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61" w:name="dieu_39"/>
      <w:r w:rsidRPr="005C5E23">
        <w:rPr>
          <w:rFonts w:ascii="Times New Roman" w:eastAsia="Times New Roman" w:hAnsi="Times New Roman" w:cs="Times New Roman"/>
          <w:b/>
          <w:bCs/>
          <w:color w:val="000000"/>
          <w:sz w:val="24"/>
          <w:szCs w:val="24"/>
          <w:lang w:val="vi-VN"/>
        </w:rPr>
        <w:t>Điều 39. Trách nhiệm của Ủy ban nhân dân cấp tỉnh</w:t>
      </w:r>
      <w:bookmarkEnd w:id="61"/>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Tổ chức thực hiện chế độ, chính sách trợ giúp xã hội cho đối tượng quy định tại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Bố trí kinh phí bảo đảm thực hiện chế độ, chính sách theo quy định tại Nghị định này.</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3. Quyết định phương thức chi trả phù hợp với tình hình thực tế của địa phương theo hướng chuyển đổi chi trả chính sách trợ giúp xã hội từ cơ quan nhà nước sang tổ chức dịch vụ chi trả.</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4. Kiểm tra, thanh tra việc thực hiện chính sách trợ giúp xã hội ở địa phương.</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62" w:name="chuong_9"/>
      <w:r w:rsidRPr="005C5E23">
        <w:rPr>
          <w:rFonts w:ascii="Times New Roman" w:eastAsia="Times New Roman" w:hAnsi="Times New Roman" w:cs="Times New Roman"/>
          <w:b/>
          <w:bCs/>
          <w:color w:val="000000"/>
          <w:sz w:val="24"/>
          <w:szCs w:val="24"/>
          <w:lang w:val="vi-VN"/>
        </w:rPr>
        <w:t>Chương IX</w:t>
      </w:r>
      <w:bookmarkEnd w:id="62"/>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63" w:name="chuong_9_name"/>
      <w:r w:rsidRPr="005C5E23">
        <w:rPr>
          <w:rFonts w:ascii="Times New Roman" w:eastAsia="Times New Roman" w:hAnsi="Times New Roman" w:cs="Times New Roman"/>
          <w:b/>
          <w:bCs/>
          <w:color w:val="000000"/>
          <w:sz w:val="24"/>
          <w:szCs w:val="24"/>
          <w:lang w:val="vi-VN"/>
        </w:rPr>
        <w:t>ĐIỀU KHOẢN THI HÀNH</w:t>
      </w:r>
      <w:bookmarkEnd w:id="63"/>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64" w:name="dieu_40"/>
      <w:r w:rsidRPr="005C5E23">
        <w:rPr>
          <w:rFonts w:ascii="Times New Roman" w:eastAsia="Times New Roman" w:hAnsi="Times New Roman" w:cs="Times New Roman"/>
          <w:b/>
          <w:bCs/>
          <w:color w:val="000000"/>
          <w:sz w:val="24"/>
          <w:szCs w:val="24"/>
          <w:lang w:val="vi-VN"/>
        </w:rPr>
        <w:t>Điều 40. Điều khoản chuyển tiếp</w:t>
      </w:r>
      <w:bookmarkEnd w:id="64"/>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Đối tượng đang hưởng chế độ chính sách theo quy định tại Nghị định số </w:t>
      </w:r>
      <w:hyperlink r:id="rId21" w:tgtFrame="_blank" w:tooltip="Nghị định 67/2007/NĐ-CP" w:history="1">
        <w:r w:rsidRPr="00287093">
          <w:rPr>
            <w:rFonts w:ascii="Times New Roman" w:eastAsia="Times New Roman" w:hAnsi="Times New Roman" w:cs="Times New Roman"/>
            <w:color w:val="0E70C3"/>
            <w:sz w:val="24"/>
            <w:szCs w:val="24"/>
            <w:lang w:val="vi-VN"/>
          </w:rPr>
          <w:t>67/2007/NĐ-CP</w:t>
        </w:r>
      </w:hyperlink>
      <w:r w:rsidRPr="005C5E23">
        <w:rPr>
          <w:rFonts w:ascii="Times New Roman" w:eastAsia="Times New Roman" w:hAnsi="Times New Roman" w:cs="Times New Roman"/>
          <w:color w:val="000000"/>
          <w:sz w:val="24"/>
          <w:szCs w:val="24"/>
          <w:lang w:val="vi-VN"/>
        </w:rPr>
        <w:t> ngày 13 tháng 4 năm 2007 của Chính phủ về chính sách trợ giúp các đối tượng bảo trợ xã hội, Nghị định số </w:t>
      </w:r>
      <w:hyperlink r:id="rId22" w:tgtFrame="_blank" w:tooltip="Nghị định 13/2010/NĐ-CP" w:history="1">
        <w:r w:rsidRPr="00287093">
          <w:rPr>
            <w:rFonts w:ascii="Times New Roman" w:eastAsia="Times New Roman" w:hAnsi="Times New Roman" w:cs="Times New Roman"/>
            <w:color w:val="0E70C3"/>
            <w:sz w:val="24"/>
            <w:szCs w:val="24"/>
            <w:lang w:val="vi-VN"/>
          </w:rPr>
          <w:t>13/2010/NĐ-CP</w:t>
        </w:r>
      </w:hyperlink>
      <w:r w:rsidRPr="005C5E23">
        <w:rPr>
          <w:rFonts w:ascii="Times New Roman" w:eastAsia="Times New Roman" w:hAnsi="Times New Roman" w:cs="Times New Roman"/>
          <w:color w:val="000000"/>
          <w:sz w:val="24"/>
          <w:szCs w:val="24"/>
          <w:lang w:val="vi-VN"/>
        </w:rPr>
        <w:t> ngày 27 tháng 02 năm 2010 của Chính phủ về sửa đổi, bổ sung một số điều của Nghị định số </w:t>
      </w:r>
      <w:hyperlink r:id="rId23" w:tgtFrame="_blank" w:tooltip="Nghị định 67/2007/NĐ-CP" w:history="1">
        <w:r w:rsidRPr="00287093">
          <w:rPr>
            <w:rFonts w:ascii="Times New Roman" w:eastAsia="Times New Roman" w:hAnsi="Times New Roman" w:cs="Times New Roman"/>
            <w:color w:val="0E70C3"/>
            <w:sz w:val="24"/>
            <w:szCs w:val="24"/>
            <w:lang w:val="vi-VN"/>
          </w:rPr>
          <w:t>67/2007/NĐ-CP</w:t>
        </w:r>
      </w:hyperlink>
      <w:r w:rsidRPr="005C5E23">
        <w:rPr>
          <w:rFonts w:ascii="Times New Roman" w:eastAsia="Times New Roman" w:hAnsi="Times New Roman" w:cs="Times New Roman"/>
          <w:color w:val="000000"/>
          <w:sz w:val="24"/>
          <w:szCs w:val="24"/>
          <w:lang w:val="vi-VN"/>
        </w:rPr>
        <w:t> ngày 13 tháng 4 năm 2007 của Chính phủ về chính sách trợ giúp các đối tượng bảo trợ xã hội, Nghị định số </w:t>
      </w:r>
      <w:hyperlink r:id="rId24" w:tgtFrame="_blank" w:tooltip="Nghị định 06/2011/NĐ-CP" w:history="1">
        <w:r w:rsidRPr="00287093">
          <w:rPr>
            <w:rFonts w:ascii="Times New Roman" w:eastAsia="Times New Roman" w:hAnsi="Times New Roman" w:cs="Times New Roman"/>
            <w:color w:val="0E70C3"/>
            <w:sz w:val="24"/>
            <w:szCs w:val="24"/>
            <w:lang w:val="vi-VN"/>
          </w:rPr>
          <w:t>06/2011/NĐ-CP</w:t>
        </w:r>
      </w:hyperlink>
      <w:r w:rsidRPr="005C5E23">
        <w:rPr>
          <w:rFonts w:ascii="Times New Roman" w:eastAsia="Times New Roman" w:hAnsi="Times New Roman" w:cs="Times New Roman"/>
          <w:color w:val="000000"/>
          <w:sz w:val="24"/>
          <w:szCs w:val="24"/>
          <w:lang w:val="vi-VN"/>
        </w:rPr>
        <w:t> ngày 14 tháng 01 năm 2011 của Chính phủ quy định chi tiết và hướng dẫn thi hành một số điều của Luật Người cao tuổi và Nghị định số </w:t>
      </w:r>
      <w:hyperlink r:id="rId25" w:tgtFrame="_blank" w:tooltip="Nghị định 28/2012/NĐ-CP" w:history="1">
        <w:r w:rsidRPr="00287093">
          <w:rPr>
            <w:rFonts w:ascii="Times New Roman" w:eastAsia="Times New Roman" w:hAnsi="Times New Roman" w:cs="Times New Roman"/>
            <w:color w:val="0E70C3"/>
            <w:sz w:val="24"/>
            <w:szCs w:val="24"/>
            <w:lang w:val="vi-VN"/>
          </w:rPr>
          <w:t>28/2012/NĐ-CP</w:t>
        </w:r>
      </w:hyperlink>
      <w:r w:rsidRPr="005C5E23">
        <w:rPr>
          <w:rFonts w:ascii="Times New Roman" w:eastAsia="Times New Roman" w:hAnsi="Times New Roman" w:cs="Times New Roman"/>
          <w:color w:val="000000"/>
          <w:sz w:val="24"/>
          <w:szCs w:val="24"/>
          <w:lang w:val="vi-VN"/>
        </w:rPr>
        <w:t xml:space="preserve"> ngày 10 tháng 4 năm 2012 của Chính phủ quy định chi tiết và hướng dẫn thi hành </w:t>
      </w:r>
      <w:r w:rsidRPr="005C5E23">
        <w:rPr>
          <w:rFonts w:ascii="Times New Roman" w:eastAsia="Times New Roman" w:hAnsi="Times New Roman" w:cs="Times New Roman"/>
          <w:color w:val="000000"/>
          <w:sz w:val="24"/>
          <w:szCs w:val="24"/>
          <w:lang w:val="vi-VN"/>
        </w:rPr>
        <w:lastRenderedPageBreak/>
        <w:t>một số điều của Luật Người khuyết tật thì được chuyển sang mức và hệ số tương ứng quy định tại Nghị định này kể từ ngày Nghị định này có hiệu lực.</w:t>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Bộ Lao động - Thương binh và Xã hội hướng dẫn thủ tục chuyển mức và hệ số tương ứng quy định tại Khoản 1 Điều này.</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65" w:name="dieu_41"/>
      <w:r w:rsidRPr="005C5E23">
        <w:rPr>
          <w:rFonts w:ascii="Times New Roman" w:eastAsia="Times New Roman" w:hAnsi="Times New Roman" w:cs="Times New Roman"/>
          <w:b/>
          <w:bCs/>
          <w:color w:val="000000"/>
          <w:sz w:val="24"/>
          <w:szCs w:val="24"/>
          <w:lang w:val="vi-VN"/>
        </w:rPr>
        <w:t>Điều 41. Hiệu lực thi hành</w:t>
      </w:r>
      <w:bookmarkEnd w:id="65"/>
      <w:r w:rsidRPr="005C5E23">
        <w:rPr>
          <w:rFonts w:ascii="Times New Roman" w:eastAsia="Times New Roman" w:hAnsi="Times New Roman" w:cs="Times New Roman"/>
          <w:b/>
          <w:bCs/>
          <w:color w:val="000000"/>
          <w:sz w:val="24"/>
          <w:szCs w:val="24"/>
          <w:lang w:val="vi-VN"/>
        </w:rPr>
        <w:fldChar w:fldCharType="begin"/>
      </w:r>
      <w:r w:rsidRPr="005C5E23">
        <w:rPr>
          <w:rFonts w:ascii="Times New Roman" w:eastAsia="Times New Roman" w:hAnsi="Times New Roman" w:cs="Times New Roman"/>
          <w:b/>
          <w:bCs/>
          <w:color w:val="000000"/>
          <w:sz w:val="24"/>
          <w:szCs w:val="24"/>
          <w:lang w:val="vi-VN"/>
        </w:rPr>
        <w:instrText xml:space="preserve"> HYPERLINK "https://thuvienphapluat.vn/van-ban/van-hoa-xa-hoi/Van-ban-hop-nhat-762-VBHN-BLDTBXH-2019-Nghi-dinh-ve-chinh-sach-tro-giup-xa-hoi-408370.aspx" \l "_ftn8" \o "" </w:instrText>
      </w:r>
      <w:r w:rsidRPr="005C5E23">
        <w:rPr>
          <w:rFonts w:ascii="Times New Roman" w:eastAsia="Times New Roman" w:hAnsi="Times New Roman" w:cs="Times New Roman"/>
          <w:b/>
          <w:bCs/>
          <w:color w:val="000000"/>
          <w:sz w:val="24"/>
          <w:szCs w:val="24"/>
          <w:lang w:val="vi-VN"/>
        </w:rPr>
        <w:fldChar w:fldCharType="separate"/>
      </w:r>
      <w:r w:rsidRPr="00287093">
        <w:rPr>
          <w:rFonts w:ascii="Times New Roman" w:eastAsia="Times New Roman" w:hAnsi="Times New Roman" w:cs="Times New Roman"/>
          <w:b/>
          <w:bCs/>
          <w:color w:val="000000"/>
          <w:sz w:val="24"/>
          <w:szCs w:val="24"/>
          <w:lang w:val="vi-VN"/>
        </w:rPr>
        <w:t>8</w:t>
      </w:r>
      <w:r w:rsidRPr="005C5E23">
        <w:rPr>
          <w:rFonts w:ascii="Times New Roman" w:eastAsia="Times New Roman" w:hAnsi="Times New Roman" w:cs="Times New Roman"/>
          <w:b/>
          <w:bCs/>
          <w:color w:val="000000"/>
          <w:sz w:val="24"/>
          <w:szCs w:val="24"/>
          <w:lang w:val="vi-VN"/>
        </w:rPr>
        <w:fldChar w:fldCharType="end"/>
      </w:r>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1. Nghị định này có hiệu lực thi hành kể từ ngày 01 tháng 01 năm 2014.</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2. Nghị định số </w:t>
      </w:r>
      <w:hyperlink r:id="rId26" w:tgtFrame="_blank" w:tooltip="Nghị định 67/2007/NĐ-CP" w:history="1">
        <w:r w:rsidRPr="00287093">
          <w:rPr>
            <w:rFonts w:ascii="Times New Roman" w:eastAsia="Times New Roman" w:hAnsi="Times New Roman" w:cs="Times New Roman"/>
            <w:color w:val="0E70C3"/>
            <w:sz w:val="24"/>
            <w:szCs w:val="24"/>
            <w:lang w:val="vi-VN"/>
          </w:rPr>
          <w:t>67/2007/NĐ-CP</w:t>
        </w:r>
      </w:hyperlink>
      <w:r w:rsidRPr="005C5E23">
        <w:rPr>
          <w:rFonts w:ascii="Times New Roman" w:eastAsia="Times New Roman" w:hAnsi="Times New Roman" w:cs="Times New Roman"/>
          <w:color w:val="000000"/>
          <w:sz w:val="24"/>
          <w:szCs w:val="24"/>
          <w:lang w:val="vi-VN"/>
        </w:rPr>
        <w:t> ngày 13 tháng 4 năm 2007 của Chính phủ về chính sách trợ giúp các đối tượng bảo trợ xã hội, Nghị định số </w:t>
      </w:r>
      <w:hyperlink r:id="rId27" w:tgtFrame="_blank" w:tooltip="Nghị định 13/2010/NĐ-CP" w:history="1">
        <w:r w:rsidRPr="00287093">
          <w:rPr>
            <w:rFonts w:ascii="Times New Roman" w:eastAsia="Times New Roman" w:hAnsi="Times New Roman" w:cs="Times New Roman"/>
            <w:color w:val="0E70C3"/>
            <w:sz w:val="24"/>
            <w:szCs w:val="24"/>
            <w:lang w:val="vi-VN"/>
          </w:rPr>
          <w:t>13/2010/NĐ-CP</w:t>
        </w:r>
      </w:hyperlink>
      <w:r w:rsidRPr="005C5E23">
        <w:rPr>
          <w:rFonts w:ascii="Times New Roman" w:eastAsia="Times New Roman" w:hAnsi="Times New Roman" w:cs="Times New Roman"/>
          <w:color w:val="000000"/>
          <w:sz w:val="24"/>
          <w:szCs w:val="24"/>
          <w:lang w:val="vi-VN"/>
        </w:rPr>
        <w:t> ngày 27 tháng 02 năm 2010 của Chính phủ về sửa đổi, bổ sung một số điều của Nghị định số </w:t>
      </w:r>
      <w:hyperlink r:id="rId28" w:tgtFrame="_blank" w:tooltip="Nghị định 67/2007/NĐ-CP" w:history="1">
        <w:r w:rsidRPr="00287093">
          <w:rPr>
            <w:rFonts w:ascii="Times New Roman" w:eastAsia="Times New Roman" w:hAnsi="Times New Roman" w:cs="Times New Roman"/>
            <w:color w:val="0E70C3"/>
            <w:sz w:val="24"/>
            <w:szCs w:val="24"/>
            <w:lang w:val="vi-VN"/>
          </w:rPr>
          <w:t>67/2007/NĐ-CP</w:t>
        </w:r>
      </w:hyperlink>
      <w:r w:rsidRPr="005C5E23">
        <w:rPr>
          <w:rFonts w:ascii="Times New Roman" w:eastAsia="Times New Roman" w:hAnsi="Times New Roman" w:cs="Times New Roman"/>
          <w:color w:val="000000"/>
          <w:sz w:val="24"/>
          <w:szCs w:val="24"/>
          <w:lang w:val="vi-VN"/>
        </w:rPr>
        <w:t> ngày 13 tháng 4 năm 2007 của Chính phủ về chính sách trợ giúp các đối tượng bảo trợ xã hội, Điều 6 Nghị định số </w:t>
      </w:r>
      <w:hyperlink r:id="rId29" w:tgtFrame="_blank" w:tooltip="Nghị định 06/2011/NĐ-CP" w:history="1">
        <w:r w:rsidRPr="00287093">
          <w:rPr>
            <w:rFonts w:ascii="Times New Roman" w:eastAsia="Times New Roman" w:hAnsi="Times New Roman" w:cs="Times New Roman"/>
            <w:color w:val="0E70C3"/>
            <w:sz w:val="24"/>
            <w:szCs w:val="24"/>
            <w:lang w:val="vi-VN"/>
          </w:rPr>
          <w:t>06/2011/NĐ-CP</w:t>
        </w:r>
      </w:hyperlink>
      <w:r w:rsidRPr="005C5E23">
        <w:rPr>
          <w:rFonts w:ascii="Times New Roman" w:eastAsia="Times New Roman" w:hAnsi="Times New Roman" w:cs="Times New Roman"/>
          <w:color w:val="000000"/>
          <w:sz w:val="24"/>
          <w:szCs w:val="24"/>
          <w:lang w:val="vi-VN"/>
        </w:rPr>
        <w:t> ngày 14 tháng 01 năm 2011 của Chính phủ quy định chi tiết và hướng dẫn thi hành một số điều của Luật người cao tuổi và Quyết định số </w:t>
      </w:r>
      <w:hyperlink r:id="rId30" w:tgtFrame="_blank" w:tooltip="Quyết định 38/2004/QĐ-TTg" w:history="1">
        <w:r w:rsidRPr="00287093">
          <w:rPr>
            <w:rFonts w:ascii="Times New Roman" w:eastAsia="Times New Roman" w:hAnsi="Times New Roman" w:cs="Times New Roman"/>
            <w:color w:val="0E70C3"/>
            <w:sz w:val="24"/>
            <w:szCs w:val="24"/>
            <w:lang w:val="vi-VN"/>
          </w:rPr>
          <w:t>38/2004/QĐ-TTg</w:t>
        </w:r>
      </w:hyperlink>
      <w:r w:rsidRPr="005C5E23">
        <w:rPr>
          <w:rFonts w:ascii="Times New Roman" w:eastAsia="Times New Roman" w:hAnsi="Times New Roman" w:cs="Times New Roman"/>
          <w:color w:val="000000"/>
          <w:sz w:val="24"/>
          <w:szCs w:val="24"/>
          <w:lang w:val="vi-VN"/>
        </w:rPr>
        <w:t> ngày 17 tháng 3 năm 2004 của Thủ tướng Chính phủ về chính sách trợ giúp kinh phí cho gia đình, cá nhân nhận nuôi dưỡng trẻ em mồ côi và trẻ em bị bỏ rơi hết hiệu lực từ ngày Nghị định này có hiệu lực.</w:t>
      </w:r>
    </w:p>
    <w:p w:rsidR="005C5E23" w:rsidRPr="005C5E23" w:rsidRDefault="005C5E23" w:rsidP="005C5E23">
      <w:pPr>
        <w:shd w:val="clear" w:color="auto" w:fill="FFFFFF"/>
        <w:spacing w:after="0" w:line="234" w:lineRule="atLeast"/>
        <w:jc w:val="both"/>
        <w:rPr>
          <w:rFonts w:ascii="Times New Roman" w:eastAsia="Times New Roman" w:hAnsi="Times New Roman" w:cs="Times New Roman"/>
          <w:color w:val="000000"/>
          <w:sz w:val="24"/>
          <w:szCs w:val="24"/>
        </w:rPr>
      </w:pPr>
      <w:bookmarkStart w:id="66" w:name="dieu_42"/>
      <w:r w:rsidRPr="005C5E23">
        <w:rPr>
          <w:rFonts w:ascii="Times New Roman" w:eastAsia="Times New Roman" w:hAnsi="Times New Roman" w:cs="Times New Roman"/>
          <w:b/>
          <w:bCs/>
          <w:color w:val="000000"/>
          <w:sz w:val="24"/>
          <w:szCs w:val="24"/>
          <w:lang w:val="vi-VN"/>
        </w:rPr>
        <w:t>Điều 42. Trách nhiệm thi hành</w:t>
      </w:r>
      <w:bookmarkEnd w:id="66"/>
    </w:p>
    <w:p w:rsidR="005C5E23" w:rsidRPr="005C5E23" w:rsidRDefault="005C5E23" w:rsidP="005C5E2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lang w:val="vi-VN"/>
        </w:rPr>
        <w:t>Các Bộ trưởng, Thủ trưởng cơ quan ngang Bộ, Thủ trưởng cơ quan thuộc Chính phủ, Chủ tịch Ủy ban nhân dân tỉnh, thành phố trực thuộc Trung ương chịu trách nhiệm thi hành Nghị định này</w:t>
      </w:r>
      <w:r w:rsidRPr="005C5E23">
        <w:rPr>
          <w:rFonts w:ascii="Times New Roman" w:eastAsia="Times New Roman" w:hAnsi="Times New Roman" w:cs="Times New Roman"/>
          <w:color w:val="000000"/>
          <w:sz w:val="24"/>
          <w:szCs w:val="24"/>
        </w:rPr>
        <w: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5C5E23" w:rsidRPr="005C5E23" w:rsidTr="005C5E23">
        <w:trPr>
          <w:tblCellSpacing w:w="0" w:type="dxa"/>
        </w:trPr>
        <w:tc>
          <w:tcPr>
            <w:tcW w:w="4428" w:type="dxa"/>
            <w:tcMar>
              <w:top w:w="0" w:type="dxa"/>
              <w:left w:w="108" w:type="dxa"/>
              <w:bottom w:w="0" w:type="dxa"/>
              <w:right w:w="108" w:type="dxa"/>
            </w:tcMar>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b/>
                <w:bCs/>
                <w:i/>
                <w:iCs/>
                <w:sz w:val="24"/>
                <w:szCs w:val="24"/>
                <w:lang w:val="vi-VN"/>
              </w:rPr>
              <w:br/>
              <w:t>Nơi nhận:</w:t>
            </w:r>
            <w:r w:rsidRPr="005C5E23">
              <w:rPr>
                <w:rFonts w:ascii="Times New Roman" w:eastAsia="Times New Roman" w:hAnsi="Times New Roman" w:cs="Times New Roman"/>
                <w:b/>
                <w:bCs/>
                <w:i/>
                <w:iCs/>
                <w:sz w:val="24"/>
                <w:szCs w:val="24"/>
                <w:lang w:val="vi-VN"/>
              </w:rPr>
              <w:br/>
            </w:r>
            <w:r w:rsidRPr="005C5E23">
              <w:rPr>
                <w:rFonts w:ascii="Times New Roman" w:eastAsia="Times New Roman" w:hAnsi="Times New Roman" w:cs="Times New Roman"/>
                <w:sz w:val="16"/>
                <w:szCs w:val="16"/>
                <w:lang w:val="vi-VN"/>
              </w:rPr>
              <w:t>- Bộ trưởng (để báo cáo);</w:t>
            </w:r>
            <w:r w:rsidRPr="005C5E23">
              <w:rPr>
                <w:rFonts w:ascii="Times New Roman" w:eastAsia="Times New Roman" w:hAnsi="Times New Roman" w:cs="Times New Roman"/>
                <w:sz w:val="16"/>
                <w:szCs w:val="16"/>
              </w:rPr>
              <w:br/>
            </w:r>
            <w:r w:rsidRPr="005C5E23">
              <w:rPr>
                <w:rFonts w:ascii="Times New Roman" w:eastAsia="Times New Roman" w:hAnsi="Times New Roman" w:cs="Times New Roman"/>
                <w:sz w:val="16"/>
                <w:szCs w:val="16"/>
                <w:lang w:val="vi-VN"/>
              </w:rPr>
              <w:t>- Văn phòng CP (để đưa lên trang thông tin điệ</w:t>
            </w:r>
            <w:r w:rsidRPr="005C5E23">
              <w:rPr>
                <w:rFonts w:ascii="Times New Roman" w:eastAsia="Times New Roman" w:hAnsi="Times New Roman" w:cs="Times New Roman"/>
                <w:sz w:val="16"/>
                <w:szCs w:val="16"/>
              </w:rPr>
              <w:t>n </w:t>
            </w:r>
            <w:r w:rsidRPr="005C5E23">
              <w:rPr>
                <w:rFonts w:ascii="Times New Roman" w:eastAsia="Times New Roman" w:hAnsi="Times New Roman" w:cs="Times New Roman"/>
                <w:sz w:val="16"/>
                <w:szCs w:val="16"/>
                <w:lang w:val="vi-VN"/>
              </w:rPr>
              <w:t>tử của Chính phủ);</w:t>
            </w:r>
            <w:r w:rsidRPr="005C5E23">
              <w:rPr>
                <w:rFonts w:ascii="Times New Roman" w:eastAsia="Times New Roman" w:hAnsi="Times New Roman" w:cs="Times New Roman"/>
                <w:sz w:val="16"/>
                <w:szCs w:val="16"/>
                <w:lang w:val="vi-VN"/>
              </w:rPr>
              <w:br/>
              <w:t>- Công báo (để đăng tải);</w:t>
            </w:r>
            <w:r w:rsidRPr="005C5E23">
              <w:rPr>
                <w:rFonts w:ascii="Times New Roman" w:eastAsia="Times New Roman" w:hAnsi="Times New Roman" w:cs="Times New Roman"/>
                <w:sz w:val="16"/>
                <w:szCs w:val="16"/>
                <w:lang w:val="vi-VN"/>
              </w:rPr>
              <w:br/>
              <w:t>- Cổng thông tin điện tử Bộ Lao động - Thư</w:t>
            </w:r>
            <w:r w:rsidRPr="005C5E23">
              <w:rPr>
                <w:rFonts w:ascii="Times New Roman" w:eastAsia="Times New Roman" w:hAnsi="Times New Roman" w:cs="Times New Roman"/>
                <w:sz w:val="16"/>
                <w:szCs w:val="16"/>
              </w:rPr>
              <w:t>ơng </w:t>
            </w:r>
            <w:r w:rsidRPr="005C5E23">
              <w:rPr>
                <w:rFonts w:ascii="Times New Roman" w:eastAsia="Times New Roman" w:hAnsi="Times New Roman" w:cs="Times New Roman"/>
                <w:sz w:val="16"/>
                <w:szCs w:val="16"/>
                <w:lang w:val="vi-VN"/>
              </w:rPr>
              <w:t>binh và Xã hội (để đăng t</w:t>
            </w:r>
            <w:r w:rsidRPr="005C5E23">
              <w:rPr>
                <w:rFonts w:ascii="Times New Roman" w:eastAsia="Times New Roman" w:hAnsi="Times New Roman" w:cs="Times New Roman"/>
                <w:sz w:val="16"/>
                <w:szCs w:val="16"/>
              </w:rPr>
              <w:t>ả</w:t>
            </w:r>
            <w:r w:rsidRPr="005C5E23">
              <w:rPr>
                <w:rFonts w:ascii="Times New Roman" w:eastAsia="Times New Roman" w:hAnsi="Times New Roman" w:cs="Times New Roman"/>
                <w:sz w:val="16"/>
                <w:szCs w:val="16"/>
                <w:lang w:val="vi-VN"/>
              </w:rPr>
              <w:t>i);</w:t>
            </w:r>
            <w:r w:rsidRPr="005C5E23">
              <w:rPr>
                <w:rFonts w:ascii="Times New Roman" w:eastAsia="Times New Roman" w:hAnsi="Times New Roman" w:cs="Times New Roman"/>
                <w:sz w:val="16"/>
                <w:szCs w:val="16"/>
                <w:lang w:val="vi-VN"/>
              </w:rPr>
              <w:br/>
              <w:t>- Lưu VT, Cục BTXH (3b).</w:t>
            </w:r>
          </w:p>
        </w:tc>
        <w:tc>
          <w:tcPr>
            <w:tcW w:w="4428" w:type="dxa"/>
            <w:tcMar>
              <w:top w:w="0" w:type="dxa"/>
              <w:left w:w="108" w:type="dxa"/>
              <w:bottom w:w="0" w:type="dxa"/>
              <w:right w:w="108" w:type="dxa"/>
            </w:tcMar>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rPr>
              <w:t>XÁC THỰC VĂN BẢN HỢP NHẤT</w:t>
            </w:r>
          </w:p>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rPr>
              <w:t>KT. BỘ TRƯỞNG</w:t>
            </w:r>
            <w:r w:rsidRPr="005C5E23">
              <w:rPr>
                <w:rFonts w:ascii="Times New Roman" w:eastAsia="Times New Roman" w:hAnsi="Times New Roman" w:cs="Times New Roman"/>
                <w:b/>
                <w:bCs/>
                <w:sz w:val="24"/>
                <w:szCs w:val="24"/>
              </w:rPr>
              <w:br/>
              <w:t>THỨ TRƯỞNG</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b/>
                <w:bCs/>
                <w:sz w:val="24"/>
                <w:szCs w:val="24"/>
              </w:rPr>
              <w:t>Lê Tấn Dũng</w:t>
            </w:r>
          </w:p>
        </w:tc>
      </w:tr>
    </w:tbl>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287093" w:rsidRDefault="005C5E23" w:rsidP="005C5E23">
      <w:pPr>
        <w:shd w:val="clear" w:color="auto" w:fill="FFFFFF"/>
        <w:spacing w:before="120" w:after="120" w:line="234" w:lineRule="atLeast"/>
        <w:jc w:val="center"/>
        <w:rPr>
          <w:rFonts w:ascii="Times New Roman" w:eastAsia="Times New Roman" w:hAnsi="Times New Roman" w:cs="Times New Roman"/>
          <w:b/>
          <w:bCs/>
          <w:color w:val="000000"/>
          <w:sz w:val="18"/>
          <w:szCs w:val="18"/>
        </w:rPr>
      </w:pPr>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67" w:name="chuong_pl_1"/>
      <w:r w:rsidRPr="005C5E23">
        <w:rPr>
          <w:rFonts w:ascii="Times New Roman" w:eastAsia="Times New Roman" w:hAnsi="Times New Roman" w:cs="Times New Roman"/>
          <w:b/>
          <w:bCs/>
          <w:color w:val="000000"/>
          <w:sz w:val="24"/>
          <w:szCs w:val="24"/>
          <w:lang w:val="vi-VN"/>
        </w:rPr>
        <w:lastRenderedPageBreak/>
        <w:t>PHỤ LỤC IV</w:t>
      </w:r>
      <w:bookmarkEnd w:id="67"/>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68" w:name="chuong_pl_1_name"/>
      <w:r w:rsidRPr="005C5E23">
        <w:rPr>
          <w:rFonts w:ascii="Times New Roman" w:eastAsia="Times New Roman" w:hAnsi="Times New Roman" w:cs="Times New Roman"/>
          <w:color w:val="000000"/>
          <w:sz w:val="18"/>
          <w:szCs w:val="18"/>
          <w:lang w:val="vi-VN"/>
        </w:rPr>
        <w:t>BIỂU MẪU VỀ BẢO TRỢ XÃ HỘI</w:t>
      </w:r>
      <w:bookmarkEnd w:id="68"/>
      <w:r w:rsidRPr="005C5E23">
        <w:rPr>
          <w:rFonts w:ascii="Times New Roman" w:eastAsia="Times New Roman" w:hAnsi="Times New Roman" w:cs="Times New Roman"/>
          <w:color w:val="000000"/>
          <w:sz w:val="18"/>
          <w:szCs w:val="18"/>
        </w:rPr>
        <w:br/>
      </w:r>
      <w:r w:rsidRPr="005C5E23">
        <w:rPr>
          <w:rFonts w:ascii="Times New Roman" w:eastAsia="Times New Roman" w:hAnsi="Times New Roman" w:cs="Times New Roman"/>
          <w:color w:val="000000"/>
          <w:sz w:val="18"/>
          <w:szCs w:val="18"/>
          <w:lang w:val="vi-VN"/>
        </w:rPr>
        <w:t>(Kèm theo Nghị định số </w:t>
      </w:r>
      <w:hyperlink r:id="rId31" w:tgtFrame="_blank" w:tooltip="Nghị định 140/2018/NĐ-CP" w:history="1">
        <w:r w:rsidRPr="00287093">
          <w:rPr>
            <w:rFonts w:ascii="Times New Roman" w:eastAsia="Times New Roman" w:hAnsi="Times New Roman" w:cs="Times New Roman"/>
            <w:color w:val="0E70C3"/>
            <w:sz w:val="18"/>
            <w:szCs w:val="18"/>
            <w:lang w:val="vi-VN"/>
          </w:rPr>
          <w:t>140/2018/NĐ-CP</w:t>
        </w:r>
      </w:hyperlink>
      <w:r w:rsidRPr="005C5E23">
        <w:rPr>
          <w:rFonts w:ascii="Times New Roman" w:eastAsia="Times New Roman" w:hAnsi="Times New Roman" w:cs="Times New Roman"/>
          <w:color w:val="000000"/>
          <w:sz w:val="18"/>
          <w:szCs w:val="18"/>
          <w:lang w:val="vi-VN"/>
        </w:rPr>
        <w:t> ngày 08 tháng 10 năm 2018 của Chính phủ)</w:t>
      </w:r>
    </w:p>
    <w:tbl>
      <w:tblPr>
        <w:tblW w:w="5000" w:type="pct"/>
        <w:tblCellSpacing w:w="0" w:type="dxa"/>
        <w:tblCellMar>
          <w:left w:w="0" w:type="dxa"/>
          <w:right w:w="0" w:type="dxa"/>
        </w:tblCellMar>
        <w:tblLook w:val="04A0" w:firstRow="1" w:lastRow="0" w:firstColumn="1" w:lastColumn="0" w:noHBand="0" w:noVBand="1"/>
      </w:tblPr>
      <w:tblGrid>
        <w:gridCol w:w="1785"/>
        <w:gridCol w:w="8034"/>
      </w:tblGrid>
      <w:tr w:rsidR="005C5E23" w:rsidRPr="005C5E23" w:rsidTr="005C5E23">
        <w:trPr>
          <w:tblCellSpacing w:w="0" w:type="dxa"/>
        </w:trPr>
        <w:tc>
          <w:tcPr>
            <w:tcW w:w="900" w:type="pct"/>
            <w:tcBorders>
              <w:top w:val="single" w:sz="8" w:space="0" w:color="auto"/>
              <w:left w:val="single" w:sz="8" w:space="0" w:color="auto"/>
              <w:bottom w:val="single" w:sz="8" w:space="0" w:color="auto"/>
              <w:right w:val="single" w:sz="8" w:space="0" w:color="auto"/>
            </w:tcBorders>
            <w:vAlign w:val="center"/>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M</w:t>
            </w:r>
            <w:r w:rsidRPr="005C5E23">
              <w:rPr>
                <w:rFonts w:ascii="Times New Roman" w:eastAsia="Times New Roman" w:hAnsi="Times New Roman" w:cs="Times New Roman"/>
                <w:sz w:val="24"/>
                <w:szCs w:val="24"/>
              </w:rPr>
              <w:t>ẫ</w:t>
            </w:r>
            <w:r w:rsidRPr="005C5E23">
              <w:rPr>
                <w:rFonts w:ascii="Times New Roman" w:eastAsia="Times New Roman" w:hAnsi="Times New Roman" w:cs="Times New Roman"/>
                <w:sz w:val="24"/>
                <w:szCs w:val="24"/>
                <w:lang w:val="vi-VN"/>
              </w:rPr>
              <w:t>u số </w:t>
            </w:r>
            <w:r w:rsidRPr="005C5E23">
              <w:rPr>
                <w:rFonts w:ascii="Times New Roman" w:eastAsia="Times New Roman" w:hAnsi="Times New Roman" w:cs="Times New Roman"/>
                <w:sz w:val="24"/>
                <w:szCs w:val="24"/>
              </w:rPr>
              <w:t>1</w:t>
            </w:r>
            <w:r w:rsidRPr="005C5E23">
              <w:rPr>
                <w:rFonts w:ascii="Times New Roman" w:eastAsia="Times New Roman" w:hAnsi="Times New Roman" w:cs="Times New Roman"/>
                <w:sz w:val="24"/>
                <w:szCs w:val="24"/>
                <w:lang w:val="vi-VN"/>
              </w:rPr>
              <w:t>a</w:t>
            </w:r>
          </w:p>
        </w:tc>
        <w:tc>
          <w:tcPr>
            <w:tcW w:w="4050" w:type="pct"/>
            <w:tcBorders>
              <w:top w:val="single" w:sz="8" w:space="0" w:color="auto"/>
              <w:left w:val="nil"/>
              <w:bottom w:val="single" w:sz="8" w:space="0" w:color="auto"/>
              <w:right w:val="single" w:sz="8" w:space="0" w:color="auto"/>
            </w:tcBorders>
            <w:vAlign w:val="bottom"/>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Tờ khai đề nghị trợ giúp xã hội (Áp dụng đối với đối tượng quy định tại khoản 1 và khoản 2 Điều 5 Nghị định số 136/2013/NĐ-CP)</w:t>
            </w:r>
          </w:p>
        </w:tc>
      </w:tr>
      <w:tr w:rsidR="005C5E23" w:rsidRPr="005C5E23" w:rsidTr="005C5E23">
        <w:trPr>
          <w:tblCellSpacing w:w="0" w:type="dxa"/>
        </w:trPr>
        <w:tc>
          <w:tcPr>
            <w:tcW w:w="900" w:type="pct"/>
            <w:tcBorders>
              <w:top w:val="nil"/>
              <w:left w:val="single" w:sz="8" w:space="0" w:color="auto"/>
              <w:bottom w:val="single" w:sz="8" w:space="0" w:color="auto"/>
              <w:right w:val="single" w:sz="8" w:space="0" w:color="auto"/>
            </w:tcBorders>
            <w:vAlign w:val="center"/>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M</w:t>
            </w:r>
            <w:r w:rsidRPr="005C5E23">
              <w:rPr>
                <w:rFonts w:ascii="Times New Roman" w:eastAsia="Times New Roman" w:hAnsi="Times New Roman" w:cs="Times New Roman"/>
                <w:sz w:val="24"/>
                <w:szCs w:val="24"/>
              </w:rPr>
              <w:t>ẫ</w:t>
            </w:r>
            <w:r w:rsidRPr="005C5E23">
              <w:rPr>
                <w:rFonts w:ascii="Times New Roman" w:eastAsia="Times New Roman" w:hAnsi="Times New Roman" w:cs="Times New Roman"/>
                <w:sz w:val="24"/>
                <w:szCs w:val="24"/>
                <w:lang w:val="vi-VN"/>
              </w:rPr>
              <w:t>u số </w:t>
            </w:r>
            <w:r w:rsidRPr="005C5E23">
              <w:rPr>
                <w:rFonts w:ascii="Times New Roman" w:eastAsia="Times New Roman" w:hAnsi="Times New Roman" w:cs="Times New Roman"/>
                <w:sz w:val="24"/>
                <w:szCs w:val="24"/>
              </w:rPr>
              <w:t>1</w:t>
            </w:r>
            <w:r w:rsidRPr="005C5E23">
              <w:rPr>
                <w:rFonts w:ascii="Times New Roman" w:eastAsia="Times New Roman" w:hAnsi="Times New Roman" w:cs="Times New Roman"/>
                <w:sz w:val="24"/>
                <w:szCs w:val="24"/>
                <w:lang w:val="vi-VN"/>
              </w:rPr>
              <w:t>b</w:t>
            </w:r>
          </w:p>
        </w:tc>
        <w:tc>
          <w:tcPr>
            <w:tcW w:w="4050" w:type="pct"/>
            <w:tcBorders>
              <w:top w:val="nil"/>
              <w:left w:val="nil"/>
              <w:bottom w:val="single" w:sz="8" w:space="0" w:color="auto"/>
              <w:right w:val="single" w:sz="8" w:space="0" w:color="auto"/>
            </w:tcBorders>
            <w:vAlign w:val="bottom"/>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Tờ khai đề nghị trợ giúp xã hội (Áp dụng đối với đối tượng quy định tại khoản 3 Điều 5 Nghị định số 136/2013/NĐ-CP)</w:t>
            </w:r>
          </w:p>
        </w:tc>
      </w:tr>
      <w:tr w:rsidR="005C5E23" w:rsidRPr="005C5E23" w:rsidTr="005C5E23">
        <w:trPr>
          <w:tblCellSpacing w:w="0" w:type="dxa"/>
        </w:trPr>
        <w:tc>
          <w:tcPr>
            <w:tcW w:w="900" w:type="pct"/>
            <w:tcBorders>
              <w:top w:val="nil"/>
              <w:left w:val="single" w:sz="8" w:space="0" w:color="auto"/>
              <w:bottom w:val="single" w:sz="8" w:space="0" w:color="auto"/>
              <w:right w:val="single" w:sz="8" w:space="0" w:color="auto"/>
            </w:tcBorders>
            <w:vAlign w:val="center"/>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M</w:t>
            </w:r>
            <w:r w:rsidRPr="005C5E23">
              <w:rPr>
                <w:rFonts w:ascii="Times New Roman" w:eastAsia="Times New Roman" w:hAnsi="Times New Roman" w:cs="Times New Roman"/>
                <w:sz w:val="24"/>
                <w:szCs w:val="24"/>
              </w:rPr>
              <w:t>ẫ</w:t>
            </w:r>
            <w:r w:rsidRPr="005C5E23">
              <w:rPr>
                <w:rFonts w:ascii="Times New Roman" w:eastAsia="Times New Roman" w:hAnsi="Times New Roman" w:cs="Times New Roman"/>
                <w:sz w:val="24"/>
                <w:szCs w:val="24"/>
                <w:lang w:val="vi-VN"/>
              </w:rPr>
              <w:t>u số </w:t>
            </w:r>
            <w:r w:rsidRPr="005C5E23">
              <w:rPr>
                <w:rFonts w:ascii="Times New Roman" w:eastAsia="Times New Roman" w:hAnsi="Times New Roman" w:cs="Times New Roman"/>
                <w:sz w:val="24"/>
                <w:szCs w:val="24"/>
              </w:rPr>
              <w:t>1</w:t>
            </w:r>
            <w:r w:rsidRPr="005C5E23">
              <w:rPr>
                <w:rFonts w:ascii="Times New Roman" w:eastAsia="Times New Roman" w:hAnsi="Times New Roman" w:cs="Times New Roman"/>
                <w:sz w:val="24"/>
                <w:szCs w:val="24"/>
                <w:lang w:val="vi-VN"/>
              </w:rPr>
              <w:t>c</w:t>
            </w:r>
          </w:p>
        </w:tc>
        <w:tc>
          <w:tcPr>
            <w:tcW w:w="4050" w:type="pct"/>
            <w:tcBorders>
              <w:top w:val="nil"/>
              <w:left w:val="nil"/>
              <w:bottom w:val="single" w:sz="8" w:space="0" w:color="auto"/>
              <w:right w:val="single" w:sz="8" w:space="0" w:color="auto"/>
            </w:tcBorders>
            <w:vAlign w:val="bottom"/>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Tờ khai đề nghị trợ giúp xã hội (Áp dụng đối với đối tượng quy định tại khoản 4 Điều 5 Nghị định số 136/2013/NĐ-CP)</w:t>
            </w:r>
          </w:p>
        </w:tc>
      </w:tr>
      <w:tr w:rsidR="005C5E23" w:rsidRPr="005C5E23" w:rsidTr="005C5E23">
        <w:trPr>
          <w:tblCellSpacing w:w="0" w:type="dxa"/>
        </w:trPr>
        <w:tc>
          <w:tcPr>
            <w:tcW w:w="900" w:type="pct"/>
            <w:tcBorders>
              <w:top w:val="nil"/>
              <w:left w:val="single" w:sz="8" w:space="0" w:color="auto"/>
              <w:bottom w:val="single" w:sz="8" w:space="0" w:color="auto"/>
              <w:right w:val="single" w:sz="8" w:space="0" w:color="auto"/>
            </w:tcBorders>
            <w:vAlign w:val="center"/>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M</w:t>
            </w:r>
            <w:r w:rsidRPr="005C5E23">
              <w:rPr>
                <w:rFonts w:ascii="Times New Roman" w:eastAsia="Times New Roman" w:hAnsi="Times New Roman" w:cs="Times New Roman"/>
                <w:sz w:val="24"/>
                <w:szCs w:val="24"/>
              </w:rPr>
              <w:t>ẫ</w:t>
            </w:r>
            <w:r w:rsidRPr="005C5E23">
              <w:rPr>
                <w:rFonts w:ascii="Times New Roman" w:eastAsia="Times New Roman" w:hAnsi="Times New Roman" w:cs="Times New Roman"/>
                <w:sz w:val="24"/>
                <w:szCs w:val="24"/>
                <w:lang w:val="vi-VN"/>
              </w:rPr>
              <w:t>u số </w:t>
            </w:r>
            <w:r w:rsidRPr="005C5E23">
              <w:rPr>
                <w:rFonts w:ascii="Times New Roman" w:eastAsia="Times New Roman" w:hAnsi="Times New Roman" w:cs="Times New Roman"/>
                <w:sz w:val="24"/>
                <w:szCs w:val="24"/>
              </w:rPr>
              <w:t>1</w:t>
            </w:r>
            <w:r w:rsidRPr="005C5E23">
              <w:rPr>
                <w:rFonts w:ascii="Times New Roman" w:eastAsia="Times New Roman" w:hAnsi="Times New Roman" w:cs="Times New Roman"/>
                <w:sz w:val="24"/>
                <w:szCs w:val="24"/>
                <w:lang w:val="vi-VN"/>
              </w:rPr>
              <w:t>d</w:t>
            </w:r>
          </w:p>
        </w:tc>
        <w:tc>
          <w:tcPr>
            <w:tcW w:w="4050" w:type="pct"/>
            <w:tcBorders>
              <w:top w:val="nil"/>
              <w:left w:val="nil"/>
              <w:bottom w:val="single" w:sz="8" w:space="0" w:color="auto"/>
              <w:right w:val="single" w:sz="8" w:space="0" w:color="auto"/>
            </w:tcBorders>
            <w:vAlign w:val="bottom"/>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Tờ khai đề nghị trợ giúp xã hội (Áp dụng đối với đối tượng quy định tại khoản 5 Điều 5 Nghị định số 136/2013/NĐ-CP)</w:t>
            </w:r>
          </w:p>
        </w:tc>
      </w:tr>
      <w:tr w:rsidR="005C5E23" w:rsidRPr="005C5E23" w:rsidTr="005C5E23">
        <w:trPr>
          <w:tblCellSpacing w:w="0" w:type="dxa"/>
        </w:trPr>
        <w:tc>
          <w:tcPr>
            <w:tcW w:w="900" w:type="pct"/>
            <w:tcBorders>
              <w:top w:val="nil"/>
              <w:left w:val="single" w:sz="8" w:space="0" w:color="auto"/>
              <w:bottom w:val="single" w:sz="8" w:space="0" w:color="auto"/>
              <w:right w:val="single" w:sz="8" w:space="0" w:color="auto"/>
            </w:tcBorders>
            <w:vAlign w:val="center"/>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M</w:t>
            </w:r>
            <w:r w:rsidRPr="005C5E23">
              <w:rPr>
                <w:rFonts w:ascii="Times New Roman" w:eastAsia="Times New Roman" w:hAnsi="Times New Roman" w:cs="Times New Roman"/>
                <w:sz w:val="24"/>
                <w:szCs w:val="24"/>
              </w:rPr>
              <w:t>ẫ</w:t>
            </w:r>
            <w:r w:rsidRPr="005C5E23">
              <w:rPr>
                <w:rFonts w:ascii="Times New Roman" w:eastAsia="Times New Roman" w:hAnsi="Times New Roman" w:cs="Times New Roman"/>
                <w:sz w:val="24"/>
                <w:szCs w:val="24"/>
                <w:lang w:val="vi-VN"/>
              </w:rPr>
              <w:t>u số </w:t>
            </w:r>
            <w:r w:rsidRPr="005C5E23">
              <w:rPr>
                <w:rFonts w:ascii="Times New Roman" w:eastAsia="Times New Roman" w:hAnsi="Times New Roman" w:cs="Times New Roman"/>
                <w:sz w:val="24"/>
                <w:szCs w:val="24"/>
              </w:rPr>
              <w:t>1</w:t>
            </w:r>
            <w:r w:rsidRPr="005C5E23">
              <w:rPr>
                <w:rFonts w:ascii="Times New Roman" w:eastAsia="Times New Roman" w:hAnsi="Times New Roman" w:cs="Times New Roman"/>
                <w:sz w:val="24"/>
                <w:szCs w:val="24"/>
                <w:lang w:val="vi-VN"/>
              </w:rPr>
              <w:t>đ</w:t>
            </w:r>
          </w:p>
        </w:tc>
        <w:tc>
          <w:tcPr>
            <w:tcW w:w="4050" w:type="pct"/>
            <w:tcBorders>
              <w:top w:val="nil"/>
              <w:left w:val="nil"/>
              <w:bottom w:val="single" w:sz="8" w:space="0" w:color="auto"/>
              <w:right w:val="single" w:sz="8" w:space="0" w:color="auto"/>
            </w:tcBorders>
            <w:vAlign w:val="bottom"/>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Tờ khai đề nghị trợ giúp xã hội (Áp dụng đối với đối tượng quy định tại khoản 6 Điều 5 Nghị định số 136/2013/NĐ-CP)</w:t>
            </w:r>
          </w:p>
        </w:tc>
      </w:tr>
      <w:tr w:rsidR="005C5E23" w:rsidRPr="005C5E23" w:rsidTr="005C5E23">
        <w:trPr>
          <w:tblCellSpacing w:w="0" w:type="dxa"/>
        </w:trPr>
        <w:tc>
          <w:tcPr>
            <w:tcW w:w="900" w:type="pct"/>
            <w:tcBorders>
              <w:top w:val="nil"/>
              <w:left w:val="single" w:sz="8" w:space="0" w:color="auto"/>
              <w:bottom w:val="single" w:sz="8" w:space="0" w:color="auto"/>
              <w:right w:val="single" w:sz="8" w:space="0" w:color="auto"/>
            </w:tcBorders>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M</w:t>
            </w:r>
            <w:r w:rsidRPr="005C5E23">
              <w:rPr>
                <w:rFonts w:ascii="Times New Roman" w:eastAsia="Times New Roman" w:hAnsi="Times New Roman" w:cs="Times New Roman"/>
                <w:sz w:val="24"/>
                <w:szCs w:val="24"/>
              </w:rPr>
              <w:t>ẫ</w:t>
            </w:r>
            <w:r w:rsidRPr="005C5E23">
              <w:rPr>
                <w:rFonts w:ascii="Times New Roman" w:eastAsia="Times New Roman" w:hAnsi="Times New Roman" w:cs="Times New Roman"/>
                <w:sz w:val="24"/>
                <w:szCs w:val="24"/>
                <w:lang w:val="vi-VN"/>
              </w:rPr>
              <w:t>u số 2a</w:t>
            </w:r>
          </w:p>
        </w:tc>
        <w:tc>
          <w:tcPr>
            <w:tcW w:w="4050" w:type="pct"/>
            <w:tcBorders>
              <w:top w:val="nil"/>
              <w:left w:val="nil"/>
              <w:bottom w:val="single" w:sz="8" w:space="0" w:color="auto"/>
              <w:right w:val="single" w:sz="8" w:space="0" w:color="auto"/>
            </w:tcBorders>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Tờ khai hộ gia đình có người khuyết tật</w:t>
            </w:r>
          </w:p>
        </w:tc>
      </w:tr>
      <w:tr w:rsidR="005C5E23" w:rsidRPr="005C5E23" w:rsidTr="005C5E23">
        <w:trPr>
          <w:tblCellSpacing w:w="0" w:type="dxa"/>
        </w:trPr>
        <w:tc>
          <w:tcPr>
            <w:tcW w:w="900" w:type="pct"/>
            <w:tcBorders>
              <w:top w:val="nil"/>
              <w:left w:val="single" w:sz="8" w:space="0" w:color="auto"/>
              <w:bottom w:val="single" w:sz="8" w:space="0" w:color="auto"/>
              <w:right w:val="single" w:sz="8" w:space="0" w:color="auto"/>
            </w:tcBorders>
            <w:vAlign w:val="center"/>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M</w:t>
            </w:r>
            <w:r w:rsidRPr="005C5E23">
              <w:rPr>
                <w:rFonts w:ascii="Times New Roman" w:eastAsia="Times New Roman" w:hAnsi="Times New Roman" w:cs="Times New Roman"/>
                <w:sz w:val="24"/>
                <w:szCs w:val="24"/>
              </w:rPr>
              <w:t>ẫ</w:t>
            </w:r>
            <w:r w:rsidRPr="005C5E23">
              <w:rPr>
                <w:rFonts w:ascii="Times New Roman" w:eastAsia="Times New Roman" w:hAnsi="Times New Roman" w:cs="Times New Roman"/>
                <w:sz w:val="24"/>
                <w:szCs w:val="24"/>
                <w:lang w:val="vi-VN"/>
              </w:rPr>
              <w:t>u số 2b</w:t>
            </w:r>
          </w:p>
        </w:tc>
        <w:tc>
          <w:tcPr>
            <w:tcW w:w="4050" w:type="pct"/>
            <w:tcBorders>
              <w:top w:val="nil"/>
              <w:left w:val="nil"/>
              <w:bottom w:val="single" w:sz="8" w:space="0" w:color="auto"/>
              <w:right w:val="single" w:sz="8" w:space="0" w:color="auto"/>
            </w:tcBorders>
            <w:vAlign w:val="center"/>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Tờ khai nhận chăm sóc, nuôi dưỡng</w:t>
            </w:r>
          </w:p>
        </w:tc>
      </w:tr>
      <w:tr w:rsidR="005C5E23" w:rsidRPr="005C5E23" w:rsidTr="005C5E23">
        <w:trPr>
          <w:tblCellSpacing w:w="0" w:type="dxa"/>
        </w:trPr>
        <w:tc>
          <w:tcPr>
            <w:tcW w:w="900" w:type="pct"/>
            <w:tcBorders>
              <w:top w:val="nil"/>
              <w:left w:val="single" w:sz="8" w:space="0" w:color="auto"/>
              <w:bottom w:val="single" w:sz="8" w:space="0" w:color="auto"/>
              <w:right w:val="single" w:sz="8" w:space="0" w:color="auto"/>
            </w:tcBorders>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M</w:t>
            </w:r>
            <w:r w:rsidRPr="005C5E23">
              <w:rPr>
                <w:rFonts w:ascii="Times New Roman" w:eastAsia="Times New Roman" w:hAnsi="Times New Roman" w:cs="Times New Roman"/>
                <w:sz w:val="24"/>
                <w:szCs w:val="24"/>
              </w:rPr>
              <w:t>ẫ</w:t>
            </w:r>
            <w:r w:rsidRPr="005C5E23">
              <w:rPr>
                <w:rFonts w:ascii="Times New Roman" w:eastAsia="Times New Roman" w:hAnsi="Times New Roman" w:cs="Times New Roman"/>
                <w:sz w:val="24"/>
                <w:szCs w:val="24"/>
                <w:lang w:val="vi-VN"/>
              </w:rPr>
              <w:t>u số 03</w:t>
            </w:r>
          </w:p>
        </w:tc>
        <w:tc>
          <w:tcPr>
            <w:tcW w:w="4050" w:type="pct"/>
            <w:tcBorders>
              <w:top w:val="nil"/>
              <w:left w:val="nil"/>
              <w:bottom w:val="single" w:sz="8" w:space="0" w:color="auto"/>
              <w:right w:val="single" w:sz="8" w:space="0" w:color="auto"/>
            </w:tcBorders>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Thông tin của đối tượng được nhận chăm sóc, nuôi dưỡng</w:t>
            </w:r>
          </w:p>
        </w:tc>
      </w:tr>
    </w:tbl>
    <w:p w:rsidR="005C5E23" w:rsidRPr="005C5E23" w:rsidRDefault="005C5E23" w:rsidP="005C5E23">
      <w:pPr>
        <w:shd w:val="clear" w:color="auto" w:fill="FFFFFF"/>
        <w:spacing w:after="0" w:line="234" w:lineRule="atLeast"/>
        <w:jc w:val="right"/>
        <w:rPr>
          <w:rFonts w:ascii="Times New Roman" w:eastAsia="Times New Roman" w:hAnsi="Times New Roman" w:cs="Times New Roman"/>
          <w:color w:val="000000"/>
          <w:sz w:val="18"/>
          <w:szCs w:val="18"/>
        </w:rPr>
      </w:pPr>
      <w:bookmarkStart w:id="69" w:name="chuong_pl_2"/>
      <w:r w:rsidRPr="005C5E23">
        <w:rPr>
          <w:rFonts w:ascii="Times New Roman" w:eastAsia="Times New Roman" w:hAnsi="Times New Roman" w:cs="Times New Roman"/>
          <w:b/>
          <w:bCs/>
          <w:color w:val="000000"/>
          <w:sz w:val="18"/>
          <w:szCs w:val="18"/>
          <w:lang w:val="vi-VN"/>
        </w:rPr>
        <w:t>Mẫu số 1a</w:t>
      </w:r>
      <w:bookmarkEnd w:id="69"/>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CỘNG HÒA XÃ HỘI CHỦ NGHĨA VIỆT NAM</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Độc lập - Tự do - Hạnh phúc</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w:t>
      </w:r>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70" w:name="chuong_pl_2_name"/>
      <w:r w:rsidRPr="005C5E23">
        <w:rPr>
          <w:rFonts w:ascii="Times New Roman" w:eastAsia="Times New Roman" w:hAnsi="Times New Roman" w:cs="Times New Roman"/>
          <w:b/>
          <w:bCs/>
          <w:color w:val="000000"/>
          <w:sz w:val="18"/>
          <w:szCs w:val="18"/>
          <w:lang w:val="vi-VN"/>
        </w:rPr>
        <w:t>TỜ KHAI ĐỀ NGHỊ TRỢ GIÚP XÃ HỘI</w:t>
      </w:r>
      <w:bookmarkEnd w:id="70"/>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71" w:name="chuong_pl_2_name_name"/>
      <w:r w:rsidRPr="005C5E23">
        <w:rPr>
          <w:rFonts w:ascii="Times New Roman" w:eastAsia="Times New Roman" w:hAnsi="Times New Roman" w:cs="Times New Roman"/>
          <w:i/>
          <w:iCs/>
          <w:color w:val="000000"/>
          <w:sz w:val="18"/>
          <w:szCs w:val="18"/>
          <w:lang w:val="vi-VN"/>
        </w:rPr>
        <w:t>(Áp dụng đối với đối tượng quy định tại Khoản 1 và Khoản 2 Điều 5 Nghị định số 136/2013/NĐ-CP)</w:t>
      </w:r>
      <w:bookmarkEnd w:id="71"/>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1</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THÔNG TIN CỦA ĐỐI TƯỢNG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 Họ và tên (Viết chữ in hoa):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Ngày/tháng/năm sinh: … / … / …. Giới tính: …………..Dân tộc: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CMND hoặc Căn cước công dân số ………… Cấp ngày …/ … / ….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 Hộ khẩu thường trú: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Hiện đang ở với ai và địa chỉ nơi ở?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 Tình trạng đi học</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Chưa đi học (Lý do:…………………………………………………………………………….)</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Đã nghỉ học (Lý do:…………………………………………………………………………….)</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Đang đi học (Ghi cụ thể):……………………………………………………………………….)</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4. Có thẻ BHYT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5. Đang hưởng chế độ nào sau đây:</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BHXH hàng tháng: …………………..đồng. Hưởng từ tháng …………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bảo trợ xã hội hàng tháng: ……………..đồng. Hưởng từ tháng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ưu đãi người có công hàng tháng:…………. đồng. Hưởng từ tháng……../..........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phụ cấp hàng tháng khác:.................... đồng. Hưởng từ tháng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lastRenderedPageBreak/>
        <w:t>6. Thuộc hộ nghèo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7. Có khuyết tật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Giấy xác nhận khuyết tật số ………….Ngày cấp:……………….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Dạng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Mức độ khuyết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8. Thông tin về mẹ của đối tượng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9. Thông tin về cha của đối tượng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Tôi xin cam đoan những lời khai trên là đúng sự thực, nếu có điều gì khai không đúng, tôi xin chịu trách nhiệm hoàn toàn.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rPr>
              <w:br/>
            </w:r>
            <w:r w:rsidRPr="005C5E23">
              <w:rPr>
                <w:rFonts w:ascii="Times New Roman" w:eastAsia="Times New Roman" w:hAnsi="Times New Roman" w:cs="Times New Roman"/>
                <w:b/>
                <w:bCs/>
                <w:sz w:val="24"/>
                <w:szCs w:val="24"/>
                <w:lang w:val="vi-VN"/>
              </w:rPr>
              <w:t>Thông tin người khai thay</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Giấy CMND hoặc Căn cước công dân số:…….</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Ngày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Nơi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Mối quan hệ với đối tượng: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Địa chỉ: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r w:rsidRPr="005C5E23">
              <w:rPr>
                <w:rFonts w:ascii="Times New Roman" w:eastAsia="Times New Roman" w:hAnsi="Times New Roman" w:cs="Times New Roman"/>
                <w:i/>
                <w:iCs/>
                <w:sz w:val="24"/>
                <w:szCs w:val="24"/>
                <w:lang w:val="vi-VN"/>
              </w:rPr>
              <w:br/>
            </w:r>
            <w:r w:rsidRPr="005C5E23">
              <w:rPr>
                <w:rFonts w:ascii="Times New Roman" w:eastAsia="Times New Roman" w:hAnsi="Times New Roman" w:cs="Times New Roman"/>
                <w:b/>
                <w:bCs/>
                <w:sz w:val="24"/>
                <w:szCs w:val="24"/>
                <w:lang w:val="vi-VN"/>
              </w:rPr>
              <w:t>NGƯỜI KHAI</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r w:rsidRPr="005C5E23">
              <w:rPr>
                <w:rFonts w:ascii="Times New Roman" w:eastAsia="Times New Roman" w:hAnsi="Times New Roman" w:cs="Times New Roman"/>
                <w:i/>
                <w:iCs/>
                <w:sz w:val="24"/>
                <w:szCs w:val="24"/>
              </w:rPr>
              <w:br/>
            </w:r>
            <w:r w:rsidRPr="005C5E23">
              <w:rPr>
                <w:rFonts w:ascii="Times New Roman" w:eastAsia="Times New Roman" w:hAnsi="Times New Roman" w:cs="Times New Roman"/>
                <w:i/>
                <w:iCs/>
                <w:sz w:val="24"/>
                <w:szCs w:val="24"/>
                <w:lang w:val="vi-VN"/>
              </w:rPr>
              <w:t>Trường hợp khai thay phải ghi đầy đủ thông tin người khai thay)</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2</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XÁC NHẬN CỦA ỦY BAN NHÂN DÂN CẤP XÃ</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Ủy ban nhân dân xã/phường/thị trấn đã tiếp nhận hồ sơ, đối chiếu các giấy tờ kèm theo và xác nhận thông tin cá nhân nêu trên của Ông (bà)………………………………………………. là đúng./.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CÁN BỘ TIẾP NHẬN HỒ SƠ</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tên, đóng dấu)</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3</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KẾT LUẬN CỦA HỘI ĐỒNG XÉT DUYỆT TRỢ GIÚP XÃ HỘI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Hội đồng xét duyệt trợ giúp xã hội xã/phường/thị trấn: …………………………………………………đã xem xét hồ sơ, xác minh thông tin cá nhân của……………………………………………………… và họp ngày .... tháng …. năm ….. thống nhất kết luận như sau (Ghi cụ thể diện chính sách, chế độ hưởng, thời gian):……………………………………………………………………………………….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Đề nghị cơ quan có thẩm quyền xem xét giải quyết chế độ chính sách cho đối tượng theo quy định./.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THƯ KÝ</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đóng dấu)</w:t>
            </w:r>
          </w:p>
        </w:tc>
      </w:tr>
    </w:tbl>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p w:rsidR="005C5E23" w:rsidRPr="005C5E23" w:rsidRDefault="005C5E23" w:rsidP="005C5E23">
      <w:pPr>
        <w:shd w:val="clear" w:color="auto" w:fill="FFFFFF"/>
        <w:spacing w:after="0" w:line="234" w:lineRule="atLeast"/>
        <w:jc w:val="right"/>
        <w:rPr>
          <w:rFonts w:ascii="Times New Roman" w:eastAsia="Times New Roman" w:hAnsi="Times New Roman" w:cs="Times New Roman"/>
          <w:color w:val="000000"/>
          <w:sz w:val="18"/>
          <w:szCs w:val="18"/>
        </w:rPr>
      </w:pPr>
      <w:bookmarkStart w:id="72" w:name="chuong_pl_3"/>
      <w:r w:rsidRPr="005C5E23">
        <w:rPr>
          <w:rFonts w:ascii="Times New Roman" w:eastAsia="Times New Roman" w:hAnsi="Times New Roman" w:cs="Times New Roman"/>
          <w:b/>
          <w:bCs/>
          <w:color w:val="000000"/>
          <w:sz w:val="18"/>
          <w:szCs w:val="18"/>
          <w:lang w:val="vi-VN"/>
        </w:rPr>
        <w:lastRenderedPageBreak/>
        <w:t>Mẫu số 1b</w:t>
      </w:r>
      <w:bookmarkEnd w:id="72"/>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CỘNG HÒA XÃ HỘI CHỦ NGHĨA VIỆT NAM</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Độc lập - Tự do - Hạnh phúc</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w:t>
      </w:r>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73" w:name="chuong_pl_3_name"/>
      <w:r w:rsidRPr="005C5E23">
        <w:rPr>
          <w:rFonts w:ascii="Times New Roman" w:eastAsia="Times New Roman" w:hAnsi="Times New Roman" w:cs="Times New Roman"/>
          <w:b/>
          <w:bCs/>
          <w:color w:val="000000"/>
          <w:sz w:val="18"/>
          <w:szCs w:val="18"/>
          <w:lang w:val="vi-VN"/>
        </w:rPr>
        <w:t>TỜ KHAI ĐỀ NGHỊ TRỢ GIÚP XÃ HỘI</w:t>
      </w:r>
      <w:bookmarkEnd w:id="73"/>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74" w:name="chuong_pl_3_name_name"/>
      <w:r w:rsidRPr="005C5E23">
        <w:rPr>
          <w:rFonts w:ascii="Times New Roman" w:eastAsia="Times New Roman" w:hAnsi="Times New Roman" w:cs="Times New Roman"/>
          <w:i/>
          <w:iCs/>
          <w:color w:val="000000"/>
          <w:sz w:val="18"/>
          <w:szCs w:val="18"/>
          <w:lang w:val="vi-VN"/>
        </w:rPr>
        <w:t>(Áp dụng đối với đối tượng quy định tại Khoản 3 Điều 5 Nghị định số 136/2013/NĐ-CP)</w:t>
      </w:r>
      <w:bookmarkEnd w:id="74"/>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1</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THÔNG TIN CỦA ĐỐI TƯỢNG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 Họ và tên (Viết chữ in hoa):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Ngày/tháng/năm sinh: … / … / …. Giới tính: …………..Dân tộc: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CMND hoặc Căn cước công dân số ………… Cấp ngày …/ … / ….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 Hộ khẩu thường trú: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Hiện đang ở với ai và địa chỉ nơi ở?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 Tình trạng đi học</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Chưa đi học (Lý do:……………………………………………………………………………)</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Đã nghỉ học (Lý do:…………………………………………………………………………....)</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Đang đi học (Ghi cụ thể):……………………………………………………………………..)</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4. Có thẻ BHYT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5. Đang hưởng chế độ nào sau đây:</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BHXH hàng tháng: …………………..đồng. Hưởng từ tháng …………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bảo trợ xã hội hàng tháng: ……………..đồng. Hưởng từ tháng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ưu đãi người có công hàng tháng:…………. đồng. Hưởng từ tháng……../..........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phụ cấp hàng tháng khác:.................... đồng. Hưởng từ tháng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6. Thuộc hộ nghèo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7. Thời điểm phát hiện nhiễm HIV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8. Có khuyết tật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Giấy xác nhận khuyết tật số………….. Ngày cấp…………..: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Dạng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Mức độ khuyết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9. Khả năng tham gia lao động (Ghi cụ thể)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Tôi xin cam đoan những lời khai trên là đúng sự thực, nếu có điều gì khai không đúng, tôi xin chịu trách nhiệm hoàn toàn.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rPr>
              <w:br/>
            </w:r>
            <w:r w:rsidRPr="005C5E23">
              <w:rPr>
                <w:rFonts w:ascii="Times New Roman" w:eastAsia="Times New Roman" w:hAnsi="Times New Roman" w:cs="Times New Roman"/>
                <w:b/>
                <w:bCs/>
                <w:sz w:val="24"/>
                <w:szCs w:val="24"/>
                <w:lang w:val="vi-VN"/>
              </w:rPr>
              <w:t>Thông tin người khai thay</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Giấy CMND hoặc Căn cước công dân số:…….</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Nơi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Mối quan hệ với đối tượng: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Địa chỉ: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r w:rsidRPr="005C5E23">
              <w:rPr>
                <w:rFonts w:ascii="Times New Roman" w:eastAsia="Times New Roman" w:hAnsi="Times New Roman" w:cs="Times New Roman"/>
                <w:i/>
                <w:iCs/>
                <w:sz w:val="24"/>
                <w:szCs w:val="24"/>
                <w:lang w:val="vi-VN"/>
              </w:rPr>
              <w:br/>
            </w:r>
            <w:r w:rsidRPr="005C5E23">
              <w:rPr>
                <w:rFonts w:ascii="Times New Roman" w:eastAsia="Times New Roman" w:hAnsi="Times New Roman" w:cs="Times New Roman"/>
                <w:b/>
                <w:bCs/>
                <w:sz w:val="24"/>
                <w:szCs w:val="24"/>
              </w:rPr>
              <w:t>N</w:t>
            </w:r>
            <w:r w:rsidRPr="005C5E23">
              <w:rPr>
                <w:rFonts w:ascii="Times New Roman" w:eastAsia="Times New Roman" w:hAnsi="Times New Roman" w:cs="Times New Roman"/>
                <w:b/>
                <w:bCs/>
                <w:sz w:val="24"/>
                <w:szCs w:val="24"/>
                <w:lang w:val="vi-VN"/>
              </w:rPr>
              <w:t>gười khai</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r w:rsidRPr="005C5E23">
              <w:rPr>
                <w:rFonts w:ascii="Times New Roman" w:eastAsia="Times New Roman" w:hAnsi="Times New Roman" w:cs="Times New Roman"/>
                <w:i/>
                <w:iCs/>
                <w:sz w:val="24"/>
                <w:szCs w:val="24"/>
              </w:rPr>
              <w:br/>
            </w:r>
            <w:r w:rsidRPr="005C5E23">
              <w:rPr>
                <w:rFonts w:ascii="Times New Roman" w:eastAsia="Times New Roman" w:hAnsi="Times New Roman" w:cs="Times New Roman"/>
                <w:i/>
                <w:iCs/>
                <w:sz w:val="24"/>
                <w:szCs w:val="24"/>
                <w:lang w:val="vi-VN"/>
              </w:rPr>
              <w:t>Trường hợp khai thay phải ghi đầy đủ thông tin người khai thay)</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lastRenderedPageBreak/>
        <w:t>Phần 2</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XÁC NHẬN CỦA ỦY BAN NHÂN DÂN CẤP XÃ</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Ủy ban nhân dân xã/phường/thị trấn đã tiếp nhận hồ sơ, đối chiếu các giấy tờ kèm theo và xác nhận thông tin cá nhân nêu trên của Ông (bà)………………………………………………. là đúng./.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CÁN BỘ TIẾP NHẬN HỒ SƠ</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tên, đóng dấu)</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3</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KẾT LUẬN CỦA HỘI ĐỒNG XÉT DUYỆT TRỢ GIÚP XÃ HỘI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Hội đồng xét duyệt trợ giúp xã hội xã/phường/thị trấn: ………………………………………………… đã xem xét hồ sơ, xác minh thông tin cá nhân của………………………………………………………  và họp ngày .... tháng …. năm ….. thống nhất kết luận như sau (Ghi cụ thể diện chính sách, chế độ hưởng, thời gian):………………………………………………………………………….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Đề nghị cơ quan có thẩm quyền xem xét giải quyết chế độ chính sách cho đối tượng theo quy định./.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841"/>
        <w:gridCol w:w="4938"/>
      </w:tblGrid>
      <w:tr w:rsidR="005C5E23" w:rsidRPr="005C5E23" w:rsidTr="005C5E23">
        <w:trPr>
          <w:tblCellSpacing w:w="0" w:type="dxa"/>
        </w:trPr>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THƯ KÝ</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đóng dấu)</w:t>
            </w:r>
          </w:p>
        </w:tc>
      </w:tr>
    </w:tbl>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75" w:name="chuong_pl_4"/>
      <w:r w:rsidRPr="005C5E23">
        <w:rPr>
          <w:rFonts w:ascii="Times New Roman" w:eastAsia="Times New Roman" w:hAnsi="Times New Roman" w:cs="Times New Roman"/>
          <w:b/>
          <w:bCs/>
          <w:color w:val="000000"/>
          <w:sz w:val="18"/>
          <w:szCs w:val="18"/>
          <w:lang w:val="vi-VN"/>
        </w:rPr>
        <w:t>Mẫu số 1c</w:t>
      </w:r>
      <w:bookmarkEnd w:id="75"/>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CỘNG HÒA XÃ HỘI CHỦ NGHĨA VIỆT NAM</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Độc lập - Tự do - Hạnh phúc</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w:t>
      </w:r>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76" w:name="chuong_pl_4_name"/>
      <w:r w:rsidRPr="005C5E23">
        <w:rPr>
          <w:rFonts w:ascii="Times New Roman" w:eastAsia="Times New Roman" w:hAnsi="Times New Roman" w:cs="Times New Roman"/>
          <w:b/>
          <w:bCs/>
          <w:color w:val="000000"/>
          <w:sz w:val="18"/>
          <w:szCs w:val="18"/>
          <w:lang w:val="vi-VN"/>
        </w:rPr>
        <w:t>TỜ KHAI ĐỀ NGHỊ TRỢ GIÚP XÃ HỘI</w:t>
      </w:r>
      <w:bookmarkEnd w:id="76"/>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77" w:name="chuong_pl_4_name_name"/>
      <w:r w:rsidRPr="005C5E23">
        <w:rPr>
          <w:rFonts w:ascii="Times New Roman" w:eastAsia="Times New Roman" w:hAnsi="Times New Roman" w:cs="Times New Roman"/>
          <w:i/>
          <w:iCs/>
          <w:color w:val="000000"/>
          <w:sz w:val="18"/>
          <w:szCs w:val="18"/>
          <w:lang w:val="vi-VN"/>
        </w:rPr>
        <w:t>(Áp dụng đối với đối tượng quy định tại Khoản 4 Điều 5 Nghị định số 136/2013/NĐ-CP)</w:t>
      </w:r>
      <w:bookmarkEnd w:id="77"/>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1</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THÔNG TIN CỦA ĐỐI TƯỢNG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 Họ và tên (Viết chữ in hoa):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Ngày/tháng/năm sinh: … / … / …. Giới tính: …………..Dân tộc: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CMND hoặc Căn cước công dân số ………… Cấp ngày …/ … / ….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 Hộ khẩu thường trú: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Hiện đang ở với ai và địa chỉ nơi ở?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 Có thẻ BHYT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4. Thuộc hộ nghèo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5. Tình trạng hôn nhân? (Ghi rõ: Không có chồng/vợ; có chồng/vợ đã chết hoặc mất tích theo quy định)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6. Số con đang nuôi ………….người. Trong đó dưới 16 tuổi………. người; từ 16 đến 22 tuổi đang học phổ thông, học nghề, trung cấp chuyên nghiệp, cao đẳng, đại học………. người.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7. Thông tin về con thứ nhất (Ghi cụ thể họ tên, ngày tháng năm sinh, nơi ở, tình trạng đi học, chế độ chính sách đang hưởng)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lastRenderedPageBreak/>
        <w:t>8. Thông tin con thứ hai trở đi (Khai đầy đủ thông tin như con thứ nhất)…………………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Tôi xin cam đoan những lời khai trên là đúng sự thực, nếu có điều gì khai không đúng, tôi xin chịu trách nhiệm hoàn toàn.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rPr>
              <w:br/>
            </w:r>
            <w:r w:rsidRPr="005C5E23">
              <w:rPr>
                <w:rFonts w:ascii="Times New Roman" w:eastAsia="Times New Roman" w:hAnsi="Times New Roman" w:cs="Times New Roman"/>
                <w:b/>
                <w:bCs/>
                <w:sz w:val="24"/>
                <w:szCs w:val="24"/>
                <w:lang w:val="vi-VN"/>
              </w:rPr>
              <w:t>Thông tin người khai thay</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Giấy CMND hoặc Căn cước công dân số:…….</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Nơi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Mối quan hệ với đối tượng: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Địa chỉ: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Người khai</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r w:rsidRPr="005C5E23">
              <w:rPr>
                <w:rFonts w:ascii="Times New Roman" w:eastAsia="Times New Roman" w:hAnsi="Times New Roman" w:cs="Times New Roman"/>
                <w:i/>
                <w:iCs/>
                <w:sz w:val="24"/>
                <w:szCs w:val="24"/>
              </w:rPr>
              <w:br/>
            </w:r>
            <w:r w:rsidRPr="005C5E23">
              <w:rPr>
                <w:rFonts w:ascii="Times New Roman" w:eastAsia="Times New Roman" w:hAnsi="Times New Roman" w:cs="Times New Roman"/>
                <w:i/>
                <w:iCs/>
                <w:sz w:val="24"/>
                <w:szCs w:val="24"/>
                <w:lang w:val="vi-VN"/>
              </w:rPr>
              <w:t>Trường hợp khai thay phải ghi đầy đủ thông tin người khai thay)</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2</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XÁC NHẬN CỦA ỦY BAN NHÂN DÂN CẤP XÃ</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Ủy ban nhân dân xã/phường/thị trấn đã tiếp nhận hồ sơ, đối chiếu các giấy tờ kèm theo và xác nhận thông tin cá nhân nêu trên của Ông (bà)………………………………………………. là đúng./.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CÁN BỘ TIẾP NHẬN HỒ SƠ</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tên, đóng dấu)</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3</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KẾT LUẬN CỦA HỘI ĐỒNG XÉT DUYỆT TRỢ GIÚP XÃ HỘI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Hội đồng xét duyệt trợ giúp xã hội xã/phường/thị trấn: ………………………………………………… đã xem xét hồ sơ, xác minh thông tin cá nhân của………………………………………………………  và họp ngày .... tháng …. năm ….. thống nhất kết luận như sau (Ghi cụ thể diện chính sách, chế độ hưởng, thời gian):…………………………………………………………….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Đề nghị cơ quan có thẩm quyền xem xét giải quyết chế độ chính sách cho đối tượng theo quy định./.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THƯ KÝ</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đóng dấu)</w:t>
            </w:r>
          </w:p>
        </w:tc>
      </w:tr>
    </w:tbl>
    <w:p w:rsidR="005C5E23" w:rsidRPr="005C5E23" w:rsidRDefault="005C5E23" w:rsidP="005C5E23">
      <w:pPr>
        <w:shd w:val="clear" w:color="auto" w:fill="FFFFFF"/>
        <w:spacing w:before="120" w:after="120" w:line="234" w:lineRule="atLeast"/>
        <w:jc w:val="right"/>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after="0" w:line="234" w:lineRule="atLeast"/>
        <w:jc w:val="right"/>
        <w:rPr>
          <w:rFonts w:ascii="Times New Roman" w:eastAsia="Times New Roman" w:hAnsi="Times New Roman" w:cs="Times New Roman"/>
          <w:color w:val="000000"/>
          <w:sz w:val="18"/>
          <w:szCs w:val="18"/>
        </w:rPr>
      </w:pPr>
      <w:bookmarkStart w:id="78" w:name="chuong_pl_5"/>
      <w:r w:rsidRPr="005C5E23">
        <w:rPr>
          <w:rFonts w:ascii="Times New Roman" w:eastAsia="Times New Roman" w:hAnsi="Times New Roman" w:cs="Times New Roman"/>
          <w:b/>
          <w:bCs/>
          <w:color w:val="000000"/>
          <w:sz w:val="18"/>
          <w:szCs w:val="18"/>
          <w:lang w:val="vi-VN"/>
        </w:rPr>
        <w:t>Mẫu số 1d</w:t>
      </w:r>
      <w:bookmarkEnd w:id="78"/>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lastRenderedPageBreak/>
        <w:t>CỘNG HÒA XÃ HỘI CHỦ NGHĨA VIỆT NAM</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Độc lập - Tự do - Hạnh phúc</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w:t>
      </w:r>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79" w:name="chuong_pl_5_name"/>
      <w:r w:rsidRPr="005C5E23">
        <w:rPr>
          <w:rFonts w:ascii="Times New Roman" w:eastAsia="Times New Roman" w:hAnsi="Times New Roman" w:cs="Times New Roman"/>
          <w:b/>
          <w:bCs/>
          <w:color w:val="000000"/>
          <w:sz w:val="18"/>
          <w:szCs w:val="18"/>
          <w:lang w:val="vi-VN"/>
        </w:rPr>
        <w:t>TỜ KHAI ĐỀ NGHỊ TRỢ GIÚP XÃ HỘI</w:t>
      </w:r>
      <w:bookmarkEnd w:id="79"/>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80" w:name="chuong_pl_5_name_name"/>
      <w:r w:rsidRPr="005C5E23">
        <w:rPr>
          <w:rFonts w:ascii="Times New Roman" w:eastAsia="Times New Roman" w:hAnsi="Times New Roman" w:cs="Times New Roman"/>
          <w:i/>
          <w:iCs/>
          <w:color w:val="000000"/>
          <w:sz w:val="18"/>
          <w:szCs w:val="18"/>
          <w:lang w:val="vi-VN"/>
        </w:rPr>
        <w:t>(Áp dụng đối với đối tượng quy định tại Khoản 5 Điều 5 Nghị định số 136/2013/NĐ-CP)</w:t>
      </w:r>
      <w:bookmarkEnd w:id="80"/>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1</w:t>
      </w:r>
      <w:r w:rsidRPr="005C5E23">
        <w:rPr>
          <w:rFonts w:ascii="Times New Roman" w:eastAsia="Times New Roman" w:hAnsi="Times New Roman" w:cs="Times New Roman"/>
          <w:b/>
          <w:bCs/>
          <w:color w:val="000000"/>
          <w:sz w:val="18"/>
          <w:szCs w:val="18"/>
        </w:rPr>
        <w:t>. </w:t>
      </w:r>
      <w:r w:rsidRPr="005C5E23">
        <w:rPr>
          <w:rFonts w:ascii="Times New Roman" w:eastAsia="Times New Roman" w:hAnsi="Times New Roman" w:cs="Times New Roman"/>
          <w:b/>
          <w:bCs/>
          <w:color w:val="000000"/>
          <w:sz w:val="18"/>
          <w:szCs w:val="18"/>
          <w:lang w:val="vi-VN"/>
        </w:rPr>
        <w:t>THÔNG TIN CỦA ĐỐI TƯỢNG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 Họ và tên (</w:t>
      </w:r>
      <w:r w:rsidRPr="005C5E23">
        <w:rPr>
          <w:rFonts w:ascii="Times New Roman" w:eastAsia="Times New Roman" w:hAnsi="Times New Roman" w:cs="Times New Roman"/>
          <w:i/>
          <w:iCs/>
          <w:color w:val="000000"/>
          <w:sz w:val="18"/>
          <w:szCs w:val="18"/>
          <w:lang w:val="vi-VN"/>
        </w:rPr>
        <w:t>Viết chữ in hoa</w:t>
      </w:r>
      <w:r w:rsidRPr="005C5E23">
        <w:rPr>
          <w:rFonts w:ascii="Times New Roman" w:eastAsia="Times New Roman" w:hAnsi="Times New Roman" w:cs="Times New Roman"/>
          <w:color w:val="000000"/>
          <w:sz w:val="18"/>
          <w:szCs w:val="18"/>
          <w:lang w:val="vi-VN"/>
        </w:rPr>
        <w: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Ngày/tháng/năm sinh: … / … / …. Giới tính: …………..Dân tộc: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CMND hoặc Căn cước công dân số ………… Cấp ngày …/ … / ….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 Hộ khẩu thường trú: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Hiện đang ở với ai và địa chỉ nơi ở?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 Có thẻ BHYT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4. Đang hưởng chế độ nào sau đây:</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Lương hưu/Trợ cấp BHXH hàng tháng: …</w:t>
      </w:r>
      <w:r w:rsidRPr="005C5E23">
        <w:rPr>
          <w:rFonts w:ascii="Times New Roman" w:eastAsia="Times New Roman" w:hAnsi="Times New Roman" w:cs="Times New Roman"/>
          <w:color w:val="000000"/>
          <w:sz w:val="18"/>
          <w:szCs w:val="18"/>
        </w:rPr>
        <w:t>.</w:t>
      </w:r>
      <w:r w:rsidRPr="005C5E23">
        <w:rPr>
          <w:rFonts w:ascii="Times New Roman" w:eastAsia="Times New Roman" w:hAnsi="Times New Roman" w:cs="Times New Roman"/>
          <w:color w:val="000000"/>
          <w:sz w:val="18"/>
          <w:szCs w:val="18"/>
          <w:lang w:val="vi-VN"/>
        </w:rPr>
        <w:t>………đồng. Hưởng từ tháng …………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bảo trợ xã hội hàng tháng: ……………..đồng. Hưởng từ tháng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ưu đãi người có công hàng tháng:…………. đồng. Hưởng từ tháng……../...........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phụ cấp hàng tháng khác:.................... đồng. Hưởng từ tháng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5. Thuộc hộ nghèo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6. Có khuyết tật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Giấy xác nhận khuyết tật số …………Ngày cấp:………………..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Dạng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Mức độ khuyết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7. Tình trạng hôn nhân? </w:t>
      </w:r>
      <w:r w:rsidRPr="005C5E23">
        <w:rPr>
          <w:rFonts w:ascii="Times New Roman" w:eastAsia="Times New Roman" w:hAnsi="Times New Roman" w:cs="Times New Roman"/>
          <w:i/>
          <w:iCs/>
          <w:color w:val="000000"/>
          <w:sz w:val="18"/>
          <w:szCs w:val="18"/>
          <w:lang w:val="vi-VN"/>
        </w:rPr>
        <w:t>(Ghi rõ: Không có chồng/vợ; có chồng/vợ đã chết hoặc mất tích theo quy định)</w:t>
      </w:r>
      <w:r w:rsidRPr="005C5E23">
        <w:rPr>
          <w:rFonts w:ascii="Times New Roman" w:eastAsia="Times New Roman" w:hAnsi="Times New Roman" w:cs="Times New Roman"/>
          <w:color w:val="000000"/>
          <w:sz w:val="18"/>
          <w:szCs w:val="18"/>
          <w:lang w:val="vi-VN"/>
        </w:rPr>
        <w: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8. Người có nghĩa vụ và quyền phụng dưỡng </w:t>
      </w:r>
      <w:r w:rsidRPr="005C5E23">
        <w:rPr>
          <w:rFonts w:ascii="Times New Roman" w:eastAsia="Times New Roman" w:hAnsi="Times New Roman" w:cs="Times New Roman"/>
          <w:i/>
          <w:iCs/>
          <w:color w:val="000000"/>
          <w:sz w:val="18"/>
          <w:szCs w:val="18"/>
          <w:lang w:val="vi-VN"/>
        </w:rPr>
        <w:t>(Nếu có, ghi cụ thể họ tên, tuổi, nghề nghiệp, nơi ở, việc làm, thu nhập):</w:t>
      </w:r>
      <w:r w:rsidRPr="005C5E23">
        <w:rPr>
          <w:rFonts w:ascii="Times New Roman" w:eastAsia="Times New Roman" w:hAnsi="Times New Roman" w:cs="Times New Roman"/>
          <w:color w:val="000000"/>
          <w:sz w:val="18"/>
          <w:szCs w:val="18"/>
          <w:lang w:val="vi-VN"/>
        </w:rPr>
        <w: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9. Quá trình hoạt động của bản thân </w:t>
      </w:r>
      <w:r w:rsidRPr="005C5E23">
        <w:rPr>
          <w:rFonts w:ascii="Times New Roman" w:eastAsia="Times New Roman" w:hAnsi="Times New Roman" w:cs="Times New Roman"/>
          <w:i/>
          <w:iCs/>
          <w:color w:val="000000"/>
          <w:sz w:val="18"/>
          <w:szCs w:val="18"/>
          <w:lang w:val="vi-VN"/>
        </w:rPr>
        <w:t>(Không bắt buộc):</w:t>
      </w:r>
      <w:r w:rsidRPr="005C5E23">
        <w:rPr>
          <w:rFonts w:ascii="Times New Roman" w:eastAsia="Times New Roman" w:hAnsi="Times New Roman" w:cs="Times New Roman"/>
          <w:color w:val="000000"/>
          <w:sz w:val="18"/>
          <w:szCs w:val="18"/>
          <w:lang w:val="vi-VN"/>
        </w:rPr>
        <w: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Tôi xin cam đoan những lời khai trên là đúng sự thực, nếu có điều gì khai không đúng, tôi xin chịu trách nhiệm hoàn toàn.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rPr>
              <w:br/>
            </w:r>
            <w:r w:rsidRPr="005C5E23">
              <w:rPr>
                <w:rFonts w:ascii="Times New Roman" w:eastAsia="Times New Roman" w:hAnsi="Times New Roman" w:cs="Times New Roman"/>
                <w:b/>
                <w:bCs/>
                <w:sz w:val="24"/>
                <w:szCs w:val="24"/>
                <w:lang w:val="vi-VN"/>
              </w:rPr>
              <w:t>Thông tin người khai thay</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Giấy CMND hoặc Căn cước công dân số:…….</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Nơi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Mối quan hệ với đối tượng: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Địa chỉ: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r w:rsidRPr="005C5E23">
              <w:rPr>
                <w:rFonts w:ascii="Times New Roman" w:eastAsia="Times New Roman" w:hAnsi="Times New Roman" w:cs="Times New Roman"/>
                <w:i/>
                <w:iCs/>
                <w:sz w:val="24"/>
                <w:szCs w:val="24"/>
                <w:lang w:val="vi-VN"/>
              </w:rPr>
              <w:br/>
            </w:r>
            <w:r w:rsidRPr="005C5E23">
              <w:rPr>
                <w:rFonts w:ascii="Times New Roman" w:eastAsia="Times New Roman" w:hAnsi="Times New Roman" w:cs="Times New Roman"/>
                <w:b/>
                <w:bCs/>
                <w:sz w:val="24"/>
                <w:szCs w:val="24"/>
                <w:lang w:val="vi-VN"/>
              </w:rPr>
              <w:t>NGƯỜI KHAI</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r w:rsidRPr="005C5E23">
              <w:rPr>
                <w:rFonts w:ascii="Times New Roman" w:eastAsia="Times New Roman" w:hAnsi="Times New Roman" w:cs="Times New Roman"/>
                <w:i/>
                <w:iCs/>
                <w:sz w:val="24"/>
                <w:szCs w:val="24"/>
              </w:rPr>
              <w:br/>
            </w:r>
            <w:r w:rsidRPr="005C5E23">
              <w:rPr>
                <w:rFonts w:ascii="Times New Roman" w:eastAsia="Times New Roman" w:hAnsi="Times New Roman" w:cs="Times New Roman"/>
                <w:i/>
                <w:iCs/>
                <w:sz w:val="24"/>
                <w:szCs w:val="24"/>
                <w:lang w:val="vi-VN"/>
              </w:rPr>
              <w:t>Trường hợp khai thay phải ghi đầy đủ thông tin người khai thay)</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2</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XÁC NHẬN CỦA ỦY BAN NHÂN DÂN CẤP XÃ</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Ủy ban nhân dân xã/phường/thị trấn đã tiếp nhận hồ sơ, đối chiếu các giấy tờ kèm theo và xác nhận thông tin cá nhân nêu trên của Ông (bà)………………………………………………. là đúng./.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lastRenderedPageBreak/>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CÁN BỘ TIẾP NHẬN HỒ SƠ</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tên, đóng dấu)</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3</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KẾT LUẬN CỦA HỘI ĐỒNG XÉT DUYỆT TRỢ GIÚP XÃ HỘI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Hội đồng xét duyệt trợ giúp xã hội xã/phường/thị trấn:……………………………………………… đã xem xét hồ sơ, xác minh thông tin cá nhân của……………………………………………………… và họp ngày .... tháng …. năm ….. thống nhất kết luận như sau (Ghi cụ thể diện chính sách, chế độ hưởng, thời gian):…………………………………………………………………………….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Đề nghị cơ quan có thẩm quyền xem xét giải quyết chế độ chính sách cho đối tượng theo quy định./.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THƯ KÝ</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đóng dấu)</w:t>
            </w:r>
          </w:p>
        </w:tc>
      </w:tr>
    </w:tbl>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after="0" w:line="234" w:lineRule="atLeast"/>
        <w:jc w:val="right"/>
        <w:rPr>
          <w:rFonts w:ascii="Times New Roman" w:eastAsia="Times New Roman" w:hAnsi="Times New Roman" w:cs="Times New Roman"/>
          <w:color w:val="000000"/>
          <w:sz w:val="18"/>
          <w:szCs w:val="18"/>
        </w:rPr>
      </w:pPr>
      <w:bookmarkStart w:id="81" w:name="chuong_pl_6"/>
      <w:r w:rsidRPr="005C5E23">
        <w:rPr>
          <w:rFonts w:ascii="Times New Roman" w:eastAsia="Times New Roman" w:hAnsi="Times New Roman" w:cs="Times New Roman"/>
          <w:b/>
          <w:bCs/>
          <w:color w:val="000000"/>
          <w:sz w:val="18"/>
          <w:szCs w:val="18"/>
          <w:lang w:val="vi-VN"/>
        </w:rPr>
        <w:t>Mẫu số 1đ</w:t>
      </w:r>
      <w:bookmarkEnd w:id="81"/>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CỘNG HÒA XÃ HỘI CHỦ NGHĨA VIỆT NAM</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Độc lập - Tự do - Hạnh phúc</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w:t>
      </w:r>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82" w:name="chuong_pl_6_name"/>
      <w:r w:rsidRPr="005C5E23">
        <w:rPr>
          <w:rFonts w:ascii="Times New Roman" w:eastAsia="Times New Roman" w:hAnsi="Times New Roman" w:cs="Times New Roman"/>
          <w:b/>
          <w:bCs/>
          <w:color w:val="000000"/>
          <w:sz w:val="18"/>
          <w:szCs w:val="18"/>
          <w:lang w:val="vi-VN"/>
        </w:rPr>
        <w:t>TỜ KHAI ĐỀ NGHỊ TRỢ GIÚP XÃ HỘI</w:t>
      </w:r>
      <w:bookmarkEnd w:id="82"/>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83" w:name="chuong_pl_6_name_name"/>
      <w:r w:rsidRPr="005C5E23">
        <w:rPr>
          <w:rFonts w:ascii="Times New Roman" w:eastAsia="Times New Roman" w:hAnsi="Times New Roman" w:cs="Times New Roman"/>
          <w:i/>
          <w:iCs/>
          <w:color w:val="000000"/>
          <w:sz w:val="18"/>
          <w:szCs w:val="18"/>
          <w:lang w:val="vi-VN"/>
        </w:rPr>
        <w:t>(Áp dụng đối với đối tượng quy định tại Khoản 6 Điều 5 Nghị định số 136/2013/NĐ-CP)</w:t>
      </w:r>
      <w:bookmarkEnd w:id="83"/>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1</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THÔNG TIN CỦA ĐỐI TƯỢNG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 Họ và tên (Viết chữ in hoa):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Ngày/tháng/năm sinh: … / … / …. Giới tính: …………..Dân tộc: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CMND hoặc Căn cước công dân số ………… Cấp ngày …/ … / ….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 Hộ khẩu thường trú: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Hiện đang ở với ai và địa chỉ nơi ở?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 Tình trạng đi học</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Chưa đi học (Lý do:………………………………………………………………………….…)</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Đã nghỉ học (Lý do:………………………………………………………………………….....)</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Đang đi học (Ghi cụ thể):……………………………………………………………………..)</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4. Có thẻ BHYT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5. Đang hưởng chế độ nào sau đây:</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Lương hưu/Trợ cấp BHXH hàng tháng: ……………..đồng. Hưởng từ tháng ……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bảo trợ xã hội hàng tháng: ……………..đồng. Hưởng từ tháng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ưu đãi người có công hàng tháng:…………. đồng. Hưởng từ tháng……../..........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phụ cấp hàng tháng khác:.................... đồng. Hưởng từ tháng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6. Thuộc hộ nghèo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lastRenderedPageBreak/>
        <w:t>7. Giấy xác nhận khuyết tật số ………….Ngày cấp……………….: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Dạng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Mức độ khuyết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8. Có tham gia làm việc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a) Nếu có thì đang làm gì ……………….., thu nhập hàng tháng ……………………...đồng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b) Nếu không thì ghi lý do: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9. Tình trạng hôn nhân: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10. Số con (Nếu có):... người. Trong đó, dưới 36 tháng tuổi: ………….người.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11. Khả năng tự phục vụ?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12. Cá nhân/hộ gia đình đang trực tiếp chăm sóc, nuôi dưỡng: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Tôi xin cam đoan những lời khai trên là đúng sự thực, nếu có điều gì khai không đúng, tôi xin chịu trách nhiệm hoàn toàn.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Thông tin người khai thay</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Giấy CMND hoặc Căn cước công dân số:…….</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Nơi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Mối quan hệ với đối tượng: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Địa chỉ: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Người khai</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r w:rsidRPr="005C5E23">
              <w:rPr>
                <w:rFonts w:ascii="Times New Roman" w:eastAsia="Times New Roman" w:hAnsi="Times New Roman" w:cs="Times New Roman"/>
                <w:i/>
                <w:iCs/>
                <w:sz w:val="24"/>
                <w:szCs w:val="24"/>
              </w:rPr>
              <w:br/>
            </w:r>
            <w:r w:rsidRPr="005C5E23">
              <w:rPr>
                <w:rFonts w:ascii="Times New Roman" w:eastAsia="Times New Roman" w:hAnsi="Times New Roman" w:cs="Times New Roman"/>
                <w:i/>
                <w:iCs/>
                <w:sz w:val="24"/>
                <w:szCs w:val="24"/>
                <w:lang w:val="vi-VN"/>
              </w:rPr>
              <w:t>Trường hợp khai thay phải ghi đầy đủ thông tin người khai thay)</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2</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XÁC NHẬN CỦA ỦY BAN NHÂN DÂN CẤP XÃ</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Ủy ban nhân dân xã/phường/thị trấn đã tiếp nhận hồ sơ, đối chiếu các giấy tờ kèm theo và xác nhận thông tin cá nhân nêu trên của Ông (bà)………………………………………………. là đúng./.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CÁN BỘ TIẾP NHẬN HỒ SƠ</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tên, đóng dấu)</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3</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KẾT LUẬN CỦA HỘI ĐỒNG XÉT DUYỆT TRỢ GIÚP XÃ HỘI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Hội đồng xét duyệt trợ giúp xã hội xã/phường/thị trấn: ………………………………………………… đã xem xét hồ sơ, xác minh thông tin cá nhân của……………………………………………………… và họp ngày .... tháng …. năm ….. thống nhất kết luận như sau (Ghi cụ thể diện chính sách, chế độ hưởng, thời gian):………………………………………………………………………….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Đề nghị cơ quan có thẩm quyền xem xét giải quyết chế độ chính sách cho đối tượng theo quy định./.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lastRenderedPageBreak/>
              <w:t>THƯ KÝ</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đóng dấu)</w:t>
            </w:r>
          </w:p>
        </w:tc>
      </w:tr>
    </w:tbl>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p w:rsidR="005C5E23" w:rsidRPr="005C5E23" w:rsidRDefault="005C5E23" w:rsidP="005C5E23">
      <w:pPr>
        <w:shd w:val="clear" w:color="auto" w:fill="FFFFFF"/>
        <w:spacing w:after="0" w:line="234" w:lineRule="atLeast"/>
        <w:jc w:val="right"/>
        <w:rPr>
          <w:rFonts w:ascii="Times New Roman" w:eastAsia="Times New Roman" w:hAnsi="Times New Roman" w:cs="Times New Roman"/>
          <w:color w:val="000000"/>
          <w:sz w:val="18"/>
          <w:szCs w:val="18"/>
        </w:rPr>
      </w:pPr>
      <w:bookmarkStart w:id="84" w:name="chuong_pl_7"/>
      <w:r w:rsidRPr="005C5E23">
        <w:rPr>
          <w:rFonts w:ascii="Times New Roman" w:eastAsia="Times New Roman" w:hAnsi="Times New Roman" w:cs="Times New Roman"/>
          <w:b/>
          <w:bCs/>
          <w:color w:val="000000"/>
          <w:sz w:val="18"/>
          <w:szCs w:val="18"/>
          <w:lang w:val="vi-VN"/>
        </w:rPr>
        <w:t>Mẫu số 2a</w:t>
      </w:r>
      <w:bookmarkEnd w:id="84"/>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CỘNG HÒA XÃ HỘI CHỦ NGHĨA VIỆT NAM</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Độc lập - Tự do - Hạnh phúc</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w:t>
      </w:r>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85" w:name="chuong_pl_7_name"/>
      <w:r w:rsidRPr="005C5E23">
        <w:rPr>
          <w:rFonts w:ascii="Times New Roman" w:eastAsia="Times New Roman" w:hAnsi="Times New Roman" w:cs="Times New Roman"/>
          <w:b/>
          <w:bCs/>
          <w:color w:val="000000"/>
          <w:sz w:val="18"/>
          <w:szCs w:val="18"/>
          <w:lang w:val="vi-VN"/>
        </w:rPr>
        <w:t>TỜ KHAI HỘ GIA ĐÌNH CÓ NGƯỜI KHUYẾT TẬT</w:t>
      </w:r>
      <w:bookmarkEnd w:id="85"/>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1</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THÔNG TIN CỦA HỘ GIA ĐÌNH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 Họ và tên chủ hộ (Viết chữ in hoa):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Ngày/tháng/năm sinh: … / … / …. Giới tính: …………..Dân tộc: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CMND hoặc Căn cước công dân số ………… Cấp ngày …/ … / ….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 Hộ khẩu thường trú của hộ: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Nơi ở hiện nay của hộ (Ghi rõ địa chỉ)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 Số người trong hộ: …… người (Trong đó người khuyết tật  ….. người). Cụ thể:</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Khuyết tật đặc biệt nặng ... người (Đang sống tại hộ ……. người)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Khuyết tật nặng ……..người (Đang sống tại hộ .... người)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Khuyết tật nhẹ …………..người (Đang sống tại hộ ……. người)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4. Hộ có thuộc diện nghèo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5. Nhà ở (Ghi cụ thể loại nhà ở kiên cố, bán kiên cố, nhà tạm):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Có ai trong hộ đang hưởng trợ cấp xã hội hàng tháng, hưởng chế độ chăm sóc, nuôi dưỡng trong cơ sở bảo trợ xã hội, nhà xã hội không? (Nếu có ghi cụ thể họ tên, lý do, thời gian hưởng):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Tôi xin cam đoan những lời khai trên là đúng sự thực, nếu có điều gì khai không đúng tôi xin chịu trách nhiệm hoàn toàn.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Giấy CMND hoặc Căn cước công dân số:…….</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Nơi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Mối quan hệ với đối tượng: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Địa chỉ: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r w:rsidRPr="005C5E23">
              <w:rPr>
                <w:rFonts w:ascii="Times New Roman" w:eastAsia="Times New Roman" w:hAnsi="Times New Roman" w:cs="Times New Roman"/>
                <w:i/>
                <w:iCs/>
                <w:sz w:val="24"/>
                <w:szCs w:val="24"/>
                <w:lang w:val="vi-VN"/>
              </w:rPr>
              <w:br/>
            </w:r>
            <w:r w:rsidRPr="005C5E23">
              <w:rPr>
                <w:rFonts w:ascii="Times New Roman" w:eastAsia="Times New Roman" w:hAnsi="Times New Roman" w:cs="Times New Roman"/>
                <w:b/>
                <w:bCs/>
                <w:sz w:val="24"/>
                <w:szCs w:val="24"/>
                <w:lang w:val="vi-VN"/>
              </w:rPr>
              <w:t>Người khai</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r w:rsidRPr="005C5E23">
              <w:rPr>
                <w:rFonts w:ascii="Times New Roman" w:eastAsia="Times New Roman" w:hAnsi="Times New Roman" w:cs="Times New Roman"/>
                <w:i/>
                <w:iCs/>
                <w:sz w:val="24"/>
                <w:szCs w:val="24"/>
              </w:rPr>
              <w:br/>
            </w:r>
            <w:r w:rsidRPr="005C5E23">
              <w:rPr>
                <w:rFonts w:ascii="Times New Roman" w:eastAsia="Times New Roman" w:hAnsi="Times New Roman" w:cs="Times New Roman"/>
                <w:i/>
                <w:iCs/>
                <w:sz w:val="24"/>
                <w:szCs w:val="24"/>
                <w:lang w:val="vi-VN"/>
              </w:rPr>
              <w:t>Trường hợp khai thay phải ghi đầy đủ thông tin người khai thay)</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2</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XÁC NHẬN CỦA ỦY BAN NHÂN DÂN CẤP XÃ</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Ủy ban nhân dân xã/phường/thị trấn đã tiếp nhận hồ sơ, đối chiếu các giấy tờ kèm theo và xác nhận thông tin cá nhân nêu trên của Ông (bà)………………………………………………. là đúng./.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CÁN BỘ TIẾP NHẬN HỒ SƠ</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lastRenderedPageBreak/>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lastRenderedPageBreak/>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lastRenderedPageBreak/>
              <w:t>(Ký tên, đóng dấu)</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lastRenderedPageBreak/>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3</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KẾT LUẬN CỦA HỘI ĐỒNG XÉT DUYỆT TRỢ GIÚP XÃ HỘI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Hội đồng xét duyệt trợ giúp xã hội xã/phường/thị trấn: ………………………………………………… đã xem xét hồ sơ, xác minh thông tin cá nhân của……………………………………………………… và họp ngày .... tháng …. năm ….. thống nhất kết luận như sau: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Đề nghị cơ quan có thẩm quyền xem xét giải quyết chế độ chính sách cho đối tượng theo quy định./.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THƯ KÝ</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đóng dấu)</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after="0" w:line="234" w:lineRule="atLeast"/>
        <w:jc w:val="right"/>
        <w:rPr>
          <w:rFonts w:ascii="Times New Roman" w:eastAsia="Times New Roman" w:hAnsi="Times New Roman" w:cs="Times New Roman"/>
          <w:color w:val="000000"/>
          <w:sz w:val="18"/>
          <w:szCs w:val="18"/>
        </w:rPr>
      </w:pPr>
      <w:bookmarkStart w:id="86" w:name="chuong_pl_8"/>
      <w:r w:rsidRPr="005C5E23">
        <w:rPr>
          <w:rFonts w:ascii="Times New Roman" w:eastAsia="Times New Roman" w:hAnsi="Times New Roman" w:cs="Times New Roman"/>
          <w:b/>
          <w:bCs/>
          <w:color w:val="000000"/>
          <w:sz w:val="18"/>
          <w:szCs w:val="18"/>
          <w:lang w:val="vi-VN"/>
        </w:rPr>
        <w:t>Mẫu số 2b</w:t>
      </w:r>
      <w:bookmarkEnd w:id="86"/>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CỘNG HÒA XÃ HỘI CHỦ NGHĨA VIỆT NAM</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Độc lập - Tự do - Hạnh phúc</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w:t>
      </w:r>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87" w:name="chuong_pl_8_name"/>
      <w:r w:rsidRPr="005C5E23">
        <w:rPr>
          <w:rFonts w:ascii="Times New Roman" w:eastAsia="Times New Roman" w:hAnsi="Times New Roman" w:cs="Times New Roman"/>
          <w:b/>
          <w:bCs/>
          <w:color w:val="000000"/>
          <w:sz w:val="18"/>
          <w:szCs w:val="18"/>
          <w:lang w:val="vi-VN"/>
        </w:rPr>
        <w:t>TỜ KHAI NHẬN CHĂM SÓC, NUÔI DƯỠNG</w:t>
      </w:r>
      <w:bookmarkEnd w:id="87"/>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1</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THÔNG TIN CỦA NGƯỜI NHẬN CHĂM SÓC, NUÔI DƯỠNG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 Thông tin về hộ</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1.1. Họ và tên </w:t>
      </w:r>
      <w:r w:rsidRPr="005C5E23">
        <w:rPr>
          <w:rFonts w:ascii="Times New Roman" w:eastAsia="Times New Roman" w:hAnsi="Times New Roman" w:cs="Times New Roman"/>
          <w:color w:val="000000"/>
          <w:sz w:val="18"/>
          <w:szCs w:val="18"/>
        </w:rPr>
        <w:t>chủ hộ </w:t>
      </w:r>
      <w:r w:rsidRPr="005C5E23">
        <w:rPr>
          <w:rFonts w:ascii="Times New Roman" w:eastAsia="Times New Roman" w:hAnsi="Times New Roman" w:cs="Times New Roman"/>
          <w:color w:val="000000"/>
          <w:sz w:val="18"/>
          <w:szCs w:val="18"/>
          <w:lang w:val="vi-VN"/>
        </w:rPr>
        <w:t>(Viết chữ in hoa):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Ngày/tháng/năm sinh: … / … / …. Giới tính: …………..Dân tộc: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CMND hoặc Căn cước công dân số ………… Cấp ngày …/ … / ….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1.2. Nơi đăng ký thường trú của hộ: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Nơi ở hiện nay của hộ (Ghi rõ địa chỉ)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1.3. Có thuộc hộ nghèo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1.4. Nhà ở (Ghi cụ thể loại nhà ở kiên cố, bán kiên cố, nhà tạm; thuộc sở hữu của hộ, nhà thuê, ở nhờ):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1.5. Thu nhập của hộ trong 12 tháng qua: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 Thông tin về người đứng ra nhận chăm sóc, nuôi dưỡng đối tượng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2.1. Họ và tên (Viết chữ in hoa):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Ngày/tháng/năm sinh: … / … / … Giới tính: ……………. Dân tộc: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CMND hoặc Căn cước công dân số.........................Cấp ngày.../.../.. .Nơi cấp:...........</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Nơi ở hiện nay: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2.2. Kinh nghiệm, kỹ năng chăm sóc, nuôi dưỡng đối tượng </w:t>
      </w:r>
      <w:r w:rsidRPr="005C5E23">
        <w:rPr>
          <w:rFonts w:ascii="Times New Roman" w:eastAsia="Times New Roman" w:hAnsi="Times New Roman" w:cs="Times New Roman"/>
          <w:i/>
          <w:iCs/>
          <w:color w:val="000000"/>
          <w:sz w:val="18"/>
          <w:szCs w:val="18"/>
          <w:lang w:val="vi-VN"/>
        </w:rPr>
        <w:t>(Ghi cụ thể):</w:t>
      </w:r>
      <w:r w:rsidRPr="005C5E23">
        <w:rPr>
          <w:rFonts w:ascii="Times New Roman" w:eastAsia="Times New Roman" w:hAnsi="Times New Roman" w:cs="Times New Roman"/>
          <w:color w:val="000000"/>
          <w:sz w:val="18"/>
          <w:szCs w:val="18"/>
          <w:lang w:val="vi-VN"/>
        </w:rPr>
        <w: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2.3. Có khuyết tật không?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Không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xác nhận khuyết tật số ………… Ngày cấp: ……………….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lastRenderedPageBreak/>
        <w:t>- Dạng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Mức độ khuyết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2.4. Tình trạng hôn nhân: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2.5. Có mắc bệnh mạn tính không? □ Không □ Có (Ghi bệnh………………………………)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2.6. Có bị kết án tù, xử phạt vi phạm hành chính (Nếu có ghi cụ thể hình thức, thời gian):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 Thông tin về vợ hoặc chồng của người đứng ra nhận chăm sóc, nuôi dưỡng đối tượng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3.1. Họ và tên (Viết chữ in hoa):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Ngày/tháng/năm sinh: … / … / … Giới tính: ………………..Dân tộc: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CMND hoặc Căn cước công dân số ……………Cấp ngày … / … / ….. Nơi cấp:……</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Nơi ở hiện nay: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3.2. Kinh nghiệm, kỹ năng chăm sóc nuôi dưỡng đối tượng (Ghi cụ thể):…………………..</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3.3. Có khuyết tật không?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Không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xác nhận khuyết tật số ……….. Ngày cấp: ………………….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Dạng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Mức độ khuyết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3.4. Có mắc bệnh mạn tính không? □ Không □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(Ghi bệnh……………………………………………….……………………………………………)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3.5. Có bị kết án tù, xử phạt vi phạm hành chính (Nếu có ghi cụ thể hình thức, thời gian):………..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Tôi đề nghị Chủ tịch Ủy ban nhân dân xã/phường/thị trấn ……………………………………………. xem xét, đề nghị Chủ tịch Ủy ban nhân dân huyện/quận/thị xã/thành phố thuộc tỉnh cho phép gia đình và tôi được nhận chăm sóc, nuôi dưỡng ông/bà/cháu ………………………………………(</w:t>
      </w:r>
      <w:r w:rsidRPr="005C5E23">
        <w:rPr>
          <w:rFonts w:ascii="Times New Roman" w:eastAsia="Times New Roman" w:hAnsi="Times New Roman" w:cs="Times New Roman"/>
          <w:color w:val="000000"/>
          <w:sz w:val="18"/>
          <w:szCs w:val="18"/>
        </w:rPr>
        <w:t>H</w:t>
      </w:r>
      <w:r w:rsidRPr="005C5E23">
        <w:rPr>
          <w:rFonts w:ascii="Times New Roman" w:eastAsia="Times New Roman" w:hAnsi="Times New Roman" w:cs="Times New Roman"/>
          <w:color w:val="000000"/>
          <w:sz w:val="18"/>
          <w:szCs w:val="18"/>
          <w:lang w:val="vi-VN"/>
        </w:rPr>
        <w:t>ồ sơ người được nhận chăm sóc nuôi dưỡng kèm theo)</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Tôi xin cam đoan sẽ chăm sóc, nuôi dưỡng đối tượng theo đúng quy định.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Ý KIẾN CỦA NGƯỜI GIÁM HỘ HOẶC ĐỐI TƯỢNG ĐƯỢC NHẬN CHĂM SÓC, NUÔI DƯỠNG</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NGƯỜI VIẾT ĐƠN</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 )</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2</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XÁC NHẬN CỦA ỦY BAN NHÂN DÂN CẤP XÃ</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Ủy ban nhân dân xã/phường/thị trấn đã tiếp nhận hồ sơ, đối chiếu các giấy tờ kèm theo và xác nhận thông tin cá nhân nêu trên của Ông (bà)………………………………………………. là đúng./.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lastRenderedPageBreak/>
              <w:t>CÁN BỘ TIẾP NHẬN HỒ SƠ</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tên, đóng dấu)</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3</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KẾT LUẬN CỦA HỘI ĐỒNG XÉT DUYỆT TRỢ GIÚP XÃ HỘI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Hội đồng xét duyệt trợ giúp xã hội xã/phường/thị trấn: ………………………………………………… đã xem xét hồ sơ, xác minh thông tin cá nhân của……………………………………………………… và họp ngày .... tháng …. năm ….. thống nhất kết luận như sau: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Đề nghị cơ quan có thẩm quyền xem xét giải quyết chế độ chính sách cho cá nhân/ hộ gia đình theo đúng quy định./.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THƯ KÝ</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đóng dấu)</w:t>
            </w:r>
          </w:p>
        </w:tc>
      </w:tr>
    </w:tbl>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 </w:t>
      </w:r>
    </w:p>
    <w:p w:rsidR="005C5E23" w:rsidRPr="005C5E23" w:rsidRDefault="005C5E23" w:rsidP="005C5E23">
      <w:pPr>
        <w:shd w:val="clear" w:color="auto" w:fill="FFFFFF"/>
        <w:spacing w:after="0" w:line="234" w:lineRule="atLeast"/>
        <w:jc w:val="right"/>
        <w:rPr>
          <w:rFonts w:ascii="Times New Roman" w:eastAsia="Times New Roman" w:hAnsi="Times New Roman" w:cs="Times New Roman"/>
          <w:color w:val="000000"/>
          <w:sz w:val="18"/>
          <w:szCs w:val="18"/>
        </w:rPr>
      </w:pPr>
      <w:bookmarkStart w:id="88" w:name="chuong_pl_9"/>
      <w:r w:rsidRPr="005C5E23">
        <w:rPr>
          <w:rFonts w:ascii="Times New Roman" w:eastAsia="Times New Roman" w:hAnsi="Times New Roman" w:cs="Times New Roman"/>
          <w:b/>
          <w:bCs/>
          <w:color w:val="000000"/>
          <w:sz w:val="18"/>
          <w:szCs w:val="18"/>
          <w:lang w:val="vi-VN"/>
        </w:rPr>
        <w:t>Mẫu số 03</w:t>
      </w:r>
      <w:bookmarkEnd w:id="88"/>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CỘNG HÒA XÃ HỘI CHỦ NGHĨA VIỆT NAM</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Độc lập - Tự do - Hạnh phúc</w:t>
      </w:r>
      <w:r w:rsidRPr="005C5E23">
        <w:rPr>
          <w:rFonts w:ascii="Times New Roman" w:eastAsia="Times New Roman" w:hAnsi="Times New Roman" w:cs="Times New Roman"/>
          <w:color w:val="000000"/>
          <w:sz w:val="18"/>
          <w:szCs w:val="18"/>
          <w:lang w:val="vi-VN"/>
        </w:rPr>
        <w:br/>
      </w:r>
      <w:r w:rsidRPr="005C5E23">
        <w:rPr>
          <w:rFonts w:ascii="Times New Roman" w:eastAsia="Times New Roman" w:hAnsi="Times New Roman" w:cs="Times New Roman"/>
          <w:b/>
          <w:bCs/>
          <w:color w:val="000000"/>
          <w:sz w:val="18"/>
          <w:szCs w:val="18"/>
          <w:lang w:val="vi-VN"/>
        </w:rPr>
        <w:t>---------------</w:t>
      </w:r>
    </w:p>
    <w:p w:rsidR="005C5E23" w:rsidRPr="005C5E23" w:rsidRDefault="005C5E23" w:rsidP="005C5E23">
      <w:pPr>
        <w:shd w:val="clear" w:color="auto" w:fill="FFFFFF"/>
        <w:spacing w:after="0" w:line="234" w:lineRule="atLeast"/>
        <w:jc w:val="center"/>
        <w:rPr>
          <w:rFonts w:ascii="Times New Roman" w:eastAsia="Times New Roman" w:hAnsi="Times New Roman" w:cs="Times New Roman"/>
          <w:color w:val="000000"/>
          <w:sz w:val="18"/>
          <w:szCs w:val="18"/>
        </w:rPr>
      </w:pPr>
      <w:bookmarkStart w:id="89" w:name="chuong_pl_9_name"/>
      <w:r w:rsidRPr="005C5E23">
        <w:rPr>
          <w:rFonts w:ascii="Times New Roman" w:eastAsia="Times New Roman" w:hAnsi="Times New Roman" w:cs="Times New Roman"/>
          <w:b/>
          <w:bCs/>
          <w:color w:val="000000"/>
          <w:sz w:val="18"/>
          <w:szCs w:val="18"/>
          <w:lang w:val="vi-VN"/>
        </w:rPr>
        <w:t>THÔNG TIN CỦA ĐỐI TƯỢNG</w:t>
      </w:r>
      <w:bookmarkEnd w:id="89"/>
      <w:r w:rsidRPr="005C5E23">
        <w:rPr>
          <w:rFonts w:ascii="Times New Roman" w:eastAsia="Times New Roman" w:hAnsi="Times New Roman" w:cs="Times New Roman"/>
          <w:b/>
          <w:bCs/>
          <w:color w:val="000000"/>
          <w:sz w:val="18"/>
          <w:szCs w:val="18"/>
        </w:rPr>
        <w:br/>
      </w:r>
      <w:bookmarkStart w:id="90" w:name="chuong_pl_9_name_name"/>
      <w:r w:rsidRPr="005C5E23">
        <w:rPr>
          <w:rFonts w:ascii="Times New Roman" w:eastAsia="Times New Roman" w:hAnsi="Times New Roman" w:cs="Times New Roman"/>
          <w:b/>
          <w:bCs/>
          <w:color w:val="000000"/>
          <w:sz w:val="18"/>
          <w:szCs w:val="18"/>
          <w:lang w:val="vi-VN"/>
        </w:rPr>
        <w:t>ĐƯỢC NHẬN CHĂM SÓC, NUÔI DƯỠNG</w:t>
      </w:r>
      <w:bookmarkEnd w:id="90"/>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 Họ và tên (Viết chữ in hoa):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Ngày/tháng/năm sinh: … / … / …. Giới tính: …………..Dân tộc: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Giấy CMND hoặc Căn cước công dân số ………… Cấp ngày …/ … / ….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 Hộ khẩu thường trú: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Hiện đang ở với ai và địa chỉ nơi ở?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3. Tình trạng đi học</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Chưa đi học (Lý do:……………………………………………………………………………)</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Đã nghỉ học (Lý do:……………………………………………………………………………)</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Đang đi học (Ghi cụ thể):………………………………………………………………………)</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4. Có thẻ BHYT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5. Đang hưởng chế độ nào sau đây:</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Lương hưu/Trợ cấp BHXH hàng tháng: …………………..đồng. Hưởng từ tháng …………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bảo trợ xã hội hàng tháng: ……………..đồng. Hưởng từ tháng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ưu đãi người có công hàng tháng:…………. đồng. Hưởng từ tháng……../..........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Trợ cấp, phụ cấp hàng tháng khác:.................... đồng. Hưởng từ tháng ……………/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6. Thuộc hộ nghèo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 </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7. Giấy xác nhận khuyết tật số ………… Ngày cấp: …………….. Nơi cấp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Dạng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Mức độ khuyết tật: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8. Có tham gia làm việc không?</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Không</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 □ Có</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lastRenderedPageBreak/>
        <w:t>a) Nếu có thì đang làm gì ………………………….., thu nhập hàng tháng …………...đồng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b) Nếu không thì ghi lý do: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9. Tình trạng hôn nhân: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10. Khả năng tự phục vụ?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Tôi xin cam đoan những lời khai trên là đúng sự thực, nếu có điều gì khai không đúng, tôi xin chịu trách nhiệm hoàn toàn.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rPr>
              <w:br/>
            </w:r>
            <w:r w:rsidRPr="005C5E23">
              <w:rPr>
                <w:rFonts w:ascii="Times New Roman" w:eastAsia="Times New Roman" w:hAnsi="Times New Roman" w:cs="Times New Roman"/>
                <w:b/>
                <w:bCs/>
                <w:sz w:val="24"/>
                <w:szCs w:val="24"/>
                <w:lang w:val="vi-VN"/>
              </w:rPr>
              <w:t>Thông tin người khai thay</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Giấy CMND hoặc Căn cước công dân số:…….</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Nơi cấp: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Mối quan hệ với đối tượng: …………………….</w:t>
            </w:r>
          </w:p>
          <w:p w:rsidR="005C5E23" w:rsidRPr="005C5E23" w:rsidRDefault="005C5E23" w:rsidP="005C5E23">
            <w:pPr>
              <w:spacing w:before="120" w:after="120" w:line="234" w:lineRule="atLeast"/>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Địa chỉ: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r w:rsidRPr="005C5E23">
              <w:rPr>
                <w:rFonts w:ascii="Times New Roman" w:eastAsia="Times New Roman" w:hAnsi="Times New Roman" w:cs="Times New Roman"/>
                <w:i/>
                <w:iCs/>
                <w:sz w:val="24"/>
                <w:szCs w:val="24"/>
                <w:lang w:val="vi-VN"/>
              </w:rPr>
              <w:br/>
            </w:r>
            <w:r w:rsidRPr="005C5E23">
              <w:rPr>
                <w:rFonts w:ascii="Times New Roman" w:eastAsia="Times New Roman" w:hAnsi="Times New Roman" w:cs="Times New Roman"/>
                <w:b/>
                <w:bCs/>
                <w:sz w:val="24"/>
                <w:szCs w:val="24"/>
                <w:lang w:val="vi-VN"/>
              </w:rPr>
              <w:t>Người khai</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r w:rsidRPr="005C5E23">
              <w:rPr>
                <w:rFonts w:ascii="Times New Roman" w:eastAsia="Times New Roman" w:hAnsi="Times New Roman" w:cs="Times New Roman"/>
                <w:i/>
                <w:iCs/>
                <w:sz w:val="24"/>
                <w:szCs w:val="24"/>
              </w:rPr>
              <w:br/>
            </w:r>
            <w:r w:rsidRPr="005C5E23">
              <w:rPr>
                <w:rFonts w:ascii="Times New Roman" w:eastAsia="Times New Roman" w:hAnsi="Times New Roman" w:cs="Times New Roman"/>
                <w:i/>
                <w:iCs/>
                <w:sz w:val="24"/>
                <w:szCs w:val="24"/>
                <w:lang w:val="vi-VN"/>
              </w:rPr>
              <w:t>Trường hợp khai thay phải ghi đầy đủ thông tin người khai thay)</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2</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XÁC NHẬN CỦA ỦY BAN NHÂN DÂN CẤP XÃ</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Ủy ban nhân dân xã/phường/thị trấn đã tiếp nhận hồ sơ, đối chiếu các giấy tờ kèm theo và xác nhận thông tin cá nhân nêu trên của Ông (bà)………………………………………………. là đúng./.</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CÁN BỘ TIẾP NHẬN HỒ SƠ</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tên, đóng dấu)</w:t>
            </w:r>
          </w:p>
        </w:tc>
      </w:tr>
    </w:tbl>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 </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Phần 3</w:t>
      </w:r>
    </w:p>
    <w:p w:rsidR="005C5E23" w:rsidRPr="005C5E23" w:rsidRDefault="005C5E23" w:rsidP="005C5E23">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KẾT LUẬN CỦA HỘI ĐỒNG XÉT DUYỆT TRỢ GIÚP XÃ HỘI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Hội đồng xét duyệt trợ giúp xã hội xã/phường/thị trấn: ………………………………………………… đã xem xét hồ sơ, xác minh thông tin cá nhân của……………………………………………………… và họp ngày .... tháng …. năm ….. thống nhất kết luận như sau (Ghi cụ thể diện chính sách, chế độ hưởng, thời gian):……………………………………………………………………………………….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Đề nghị cơ quan có thẩm quyền xem xét giải quyết chế độ chính sách cho đối tượng theo quy định./.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938"/>
        <w:gridCol w:w="4841"/>
      </w:tblGrid>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 </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i/>
                <w:iCs/>
                <w:sz w:val="24"/>
                <w:szCs w:val="24"/>
                <w:lang w:val="vi-VN"/>
              </w:rPr>
              <w:t>Ngày …. tháng …. năm 20…</w:t>
            </w:r>
          </w:p>
        </w:tc>
      </w:tr>
      <w:tr w:rsidR="005C5E23" w:rsidRPr="005C5E23" w:rsidTr="005C5E23">
        <w:trPr>
          <w:tblCellSpacing w:w="0" w:type="dxa"/>
        </w:trPr>
        <w:tc>
          <w:tcPr>
            <w:tcW w:w="250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THƯ KÝ</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ghi rõ họ tên)</w:t>
            </w:r>
          </w:p>
        </w:tc>
        <w:tc>
          <w:tcPr>
            <w:tcW w:w="2450" w:type="pct"/>
            <w:hideMark/>
          </w:tcPr>
          <w:p w:rsidR="005C5E23" w:rsidRPr="005C5E23" w:rsidRDefault="005C5E23" w:rsidP="005C5E23">
            <w:pPr>
              <w:spacing w:before="120" w:after="120" w:line="234" w:lineRule="atLeast"/>
              <w:jc w:val="center"/>
              <w:rPr>
                <w:rFonts w:ascii="Times New Roman" w:eastAsia="Times New Roman" w:hAnsi="Times New Roman" w:cs="Times New Roman"/>
                <w:sz w:val="24"/>
                <w:szCs w:val="24"/>
              </w:rPr>
            </w:pPr>
            <w:r w:rsidRPr="005C5E23">
              <w:rPr>
                <w:rFonts w:ascii="Times New Roman" w:eastAsia="Times New Roman" w:hAnsi="Times New Roman" w:cs="Times New Roman"/>
                <w:b/>
                <w:bCs/>
                <w:sz w:val="24"/>
                <w:szCs w:val="24"/>
                <w:lang w:val="vi-VN"/>
              </w:rPr>
              <w:t>CHỦ TỊCH</w:t>
            </w:r>
            <w:r w:rsidRPr="005C5E23">
              <w:rPr>
                <w:rFonts w:ascii="Times New Roman" w:eastAsia="Times New Roman" w:hAnsi="Times New Roman" w:cs="Times New Roman"/>
                <w:b/>
                <w:bCs/>
                <w:sz w:val="24"/>
                <w:szCs w:val="24"/>
                <w:lang w:val="vi-VN"/>
              </w:rPr>
              <w:br/>
            </w:r>
            <w:r w:rsidRPr="005C5E23">
              <w:rPr>
                <w:rFonts w:ascii="Times New Roman" w:eastAsia="Times New Roman" w:hAnsi="Times New Roman" w:cs="Times New Roman"/>
                <w:i/>
                <w:iCs/>
                <w:sz w:val="24"/>
                <w:szCs w:val="24"/>
                <w:lang w:val="vi-VN"/>
              </w:rPr>
              <w:t>(Ký, đóng dấu)</w:t>
            </w:r>
          </w:p>
        </w:tc>
      </w:tr>
    </w:tbl>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 </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24"/>
          <w:szCs w:val="24"/>
        </w:rPr>
        <w:br w:type="textWrapping" w:clear="all"/>
      </w:r>
    </w:p>
    <w:p w:rsidR="005C5E23" w:rsidRPr="005C5E23" w:rsidRDefault="005C5E23" w:rsidP="005C5E23">
      <w:pPr>
        <w:shd w:val="clear" w:color="auto" w:fill="FFFFFF"/>
        <w:spacing w:after="0" w:line="240" w:lineRule="auto"/>
        <w:rPr>
          <w:rFonts w:ascii="Times New Roman" w:eastAsia="Times New Roman" w:hAnsi="Times New Roman" w:cs="Times New Roman"/>
          <w:color w:val="000000"/>
          <w:sz w:val="24"/>
          <w:szCs w:val="24"/>
        </w:rPr>
      </w:pPr>
      <w:r w:rsidRPr="005C5E23">
        <w:rPr>
          <w:rFonts w:ascii="Times New Roman" w:eastAsia="Times New Roman" w:hAnsi="Times New Roman" w:cs="Times New Roman"/>
          <w:color w:val="000000"/>
          <w:sz w:val="24"/>
          <w:szCs w:val="24"/>
        </w:rPr>
        <w:pict>
          <v:rect id="_x0000_i1025" style="width:154.45pt;height:.75pt" o:hrpct="330" o:hrstd="t" o:hr="t" fillcolor="#a0a0a0" stroked="f"/>
        </w:pict>
      </w:r>
    </w:p>
    <w:p w:rsidR="005C5E23" w:rsidRPr="005C5E23" w:rsidRDefault="005C5E23" w:rsidP="005C5E23">
      <w:pPr>
        <w:shd w:val="clear" w:color="auto" w:fill="FFFFFF"/>
        <w:spacing w:after="0" w:line="234" w:lineRule="atLeast"/>
        <w:rPr>
          <w:rFonts w:ascii="Times New Roman" w:eastAsia="Times New Roman" w:hAnsi="Times New Roman" w:cs="Times New Roman"/>
          <w:color w:val="000000"/>
          <w:sz w:val="18"/>
          <w:szCs w:val="18"/>
        </w:rPr>
      </w:pPr>
      <w:hyperlink r:id="rId32" w:anchor="_ftnref1" w:tooltip="" w:history="1">
        <w:r w:rsidRPr="00287093">
          <w:rPr>
            <w:rFonts w:ascii="Times New Roman" w:eastAsia="Times New Roman" w:hAnsi="Times New Roman" w:cs="Times New Roman"/>
            <w:sz w:val="18"/>
            <w:szCs w:val="18"/>
            <w:lang w:val="vi-VN"/>
          </w:rPr>
          <w:t>1</w:t>
        </w:r>
      </w:hyperlink>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Nghị định số </w:t>
      </w:r>
      <w:hyperlink r:id="rId33" w:tgtFrame="_blank" w:tooltip="Nghị định 103/2017/NĐ-CP" w:history="1">
        <w:r w:rsidRPr="00287093">
          <w:rPr>
            <w:rFonts w:ascii="Times New Roman" w:eastAsia="Times New Roman" w:hAnsi="Times New Roman" w:cs="Times New Roman"/>
            <w:color w:val="0E70C3"/>
            <w:sz w:val="18"/>
            <w:szCs w:val="18"/>
            <w:lang w:val="vi-VN"/>
          </w:rPr>
          <w:t>103/2017/NĐ-CP</w:t>
        </w:r>
      </w:hyperlink>
      <w:r w:rsidRPr="005C5E23">
        <w:rPr>
          <w:rFonts w:ascii="Times New Roman" w:eastAsia="Times New Roman" w:hAnsi="Times New Roman" w:cs="Times New Roman"/>
          <w:color w:val="000000"/>
          <w:sz w:val="18"/>
          <w:szCs w:val="18"/>
          <w:lang w:val="vi-VN"/>
        </w:rPr>
        <w:t> ngày 12 tháng 9 năm 2017 quy định về thành lập, tổ chức, hoạt động, gi</w:t>
      </w:r>
      <w:r w:rsidRPr="005C5E23">
        <w:rPr>
          <w:rFonts w:ascii="Times New Roman" w:eastAsia="Times New Roman" w:hAnsi="Times New Roman" w:cs="Times New Roman"/>
          <w:color w:val="000000"/>
          <w:sz w:val="18"/>
          <w:szCs w:val="18"/>
        </w:rPr>
        <w:t>ả</w:t>
      </w:r>
      <w:r w:rsidRPr="005C5E23">
        <w:rPr>
          <w:rFonts w:ascii="Times New Roman" w:eastAsia="Times New Roman" w:hAnsi="Times New Roman" w:cs="Times New Roman"/>
          <w:color w:val="000000"/>
          <w:sz w:val="18"/>
          <w:szCs w:val="18"/>
          <w:lang w:val="vi-VN"/>
        </w:rPr>
        <w:t>i thể và quản lý các cơ sở trợ giúp xã hội, có căn cứ ban hành như sau:</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rPr>
        <w:t>"</w:t>
      </w:r>
      <w:r w:rsidRPr="005C5E23">
        <w:rPr>
          <w:rFonts w:ascii="Times New Roman" w:eastAsia="Times New Roman" w:hAnsi="Times New Roman" w:cs="Times New Roman"/>
          <w:i/>
          <w:iCs/>
          <w:color w:val="000000"/>
          <w:sz w:val="18"/>
          <w:szCs w:val="18"/>
          <w:lang w:val="vi-VN"/>
        </w:rPr>
        <w:t>Căn cứ Luật Tổ chức Chính phủ ngày 19 tháng 6 năm 2015;</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Phòng, chống bạo lực gia đình ngày 21 tháng 11 năm 2007;</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Người cao tuổi ngày 23 tháng 11 năm 2009;</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Người khuyết tật ngày 17 tháng 6 năm 2010;</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Xử lý vi phạm hành chính ngày 20 tháng 6 năm 2012;</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Trẻ em ngày 05 tháng 4 năm 2016; Theo đề nghị của Bộ trưởng Bộ Lao động - Thương binh và Xã hội;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Chính phủ ban hành Nghị định quy định về thành lập, tổ chức, hoạt động; giải thể và quản lý các cơ sở trợ giúp xã hội.”</w:t>
      </w:r>
    </w:p>
    <w:p w:rsidR="005C5E23" w:rsidRPr="005C5E23" w:rsidRDefault="005C5E23" w:rsidP="005C5E23">
      <w:pPr>
        <w:shd w:val="clear" w:color="auto" w:fill="FFFFFF"/>
        <w:spacing w:after="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Nghị định số </w:t>
      </w:r>
      <w:hyperlink r:id="rId34" w:tgtFrame="_blank" w:tooltip="Nghị định 140/2018/NĐ-CP" w:history="1">
        <w:r w:rsidRPr="00287093">
          <w:rPr>
            <w:rFonts w:ascii="Times New Roman" w:eastAsia="Times New Roman" w:hAnsi="Times New Roman" w:cs="Times New Roman"/>
            <w:color w:val="0E70C3"/>
            <w:sz w:val="18"/>
            <w:szCs w:val="18"/>
            <w:lang w:val="vi-VN"/>
          </w:rPr>
          <w:t>140/2018/NĐ-CP</w:t>
        </w:r>
      </w:hyperlink>
      <w:r w:rsidRPr="005C5E23">
        <w:rPr>
          <w:rFonts w:ascii="Times New Roman" w:eastAsia="Times New Roman" w:hAnsi="Times New Roman" w:cs="Times New Roman"/>
          <w:color w:val="000000"/>
          <w:sz w:val="18"/>
          <w:szCs w:val="18"/>
          <w:lang w:val="vi-VN"/>
        </w:rPr>
        <w:t> ngày 08 tháng 10 năm 2018 sửa đổi, bổ sung các Nghị định liên quan đến điều kiện đầu tư kinh doanh và thủ tục hành chính thuộc phạm vi quản lý nhà nước của Bộ Lao động - Thương binh và Xã hội có căn cứ ban hành như sau:</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Tổ chức Chính phủ ngày 19 tháng 6 năm 2015;</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Bộ luật Lao động ngày 18 tháng 6 năm 2012;</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Phòng, chống ma túy năm 2000; Luật sửa đổi bổ sung một số điều của Luật Phòng, chống ma túy 2008;</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Người cao tuổi ngày 23 tháng 11 năm 2009;</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Người khuyết tật ngày 17 tháng 6 năm 2010;</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Việc làm ngày 16 tháng 11 năm 2013;</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Bảo hiểm xã hội ngày 20 tháng 11 năm 2014;</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Giáo dục nghề nghiệp ngày 27 tháng 11 năm 2014;</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An toàn, vệ sinh lao động ngày 25 tháng 6 năm 2015;</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Luật Đầu tư ngày 26 tháng 11 năm 2014 và Luật sửa đổi, bổ sung Điều 6 và Phụ lục 4 về danh mục ngành, nghề đầu tư kinh doanh có điều kiện của Luật Đầu tư ngày 22 tháng 11 năm 2016;</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Căn cứ Pháp lệnh phòng, ch</w:t>
      </w:r>
      <w:r w:rsidRPr="005C5E23">
        <w:rPr>
          <w:rFonts w:ascii="Times New Roman" w:eastAsia="Times New Roman" w:hAnsi="Times New Roman" w:cs="Times New Roman"/>
          <w:i/>
          <w:iCs/>
          <w:color w:val="000000"/>
          <w:sz w:val="18"/>
          <w:szCs w:val="18"/>
        </w:rPr>
        <w:t>ố</w:t>
      </w:r>
      <w:r w:rsidRPr="005C5E23">
        <w:rPr>
          <w:rFonts w:ascii="Times New Roman" w:eastAsia="Times New Roman" w:hAnsi="Times New Roman" w:cs="Times New Roman"/>
          <w:i/>
          <w:iCs/>
          <w:color w:val="000000"/>
          <w:sz w:val="18"/>
          <w:szCs w:val="18"/>
          <w:lang w:val="vi-VN"/>
        </w:rPr>
        <w:t>ng mại dâm ngày 14 tháng 3 năm 2003;</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Theo đề nghị của Bộ trưởng Bộ Lao động - Thương binh và Xã hội;</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i/>
          <w:iCs/>
          <w:color w:val="000000"/>
          <w:sz w:val="18"/>
          <w:szCs w:val="18"/>
          <w:lang w:val="vi-VN"/>
        </w:rPr>
        <w:t>Chính phủ ban hành Nghị định sửa đổi, bổ sung các Nghị định liên quan đến điều kiện đầu tư kinh doanh và thủ tục hành chính thuộc phạm vi quản lý nhà nước của Bộ Lao động - Thương binh và Xã hội."</w:t>
      </w:r>
    </w:p>
    <w:p w:rsidR="005C5E23" w:rsidRPr="005C5E23" w:rsidRDefault="005C5E23" w:rsidP="005C5E23">
      <w:pPr>
        <w:shd w:val="clear" w:color="auto" w:fill="FFFFFF"/>
        <w:spacing w:after="0" w:line="234" w:lineRule="atLeast"/>
        <w:rPr>
          <w:rFonts w:ascii="Times New Roman" w:eastAsia="Times New Roman" w:hAnsi="Times New Roman" w:cs="Times New Roman"/>
          <w:color w:val="000000"/>
          <w:sz w:val="18"/>
          <w:szCs w:val="18"/>
        </w:rPr>
      </w:pPr>
      <w:hyperlink r:id="rId35" w:anchor="_ftnref2" w:tooltip="" w:history="1">
        <w:r w:rsidRPr="00287093">
          <w:rPr>
            <w:rFonts w:ascii="Times New Roman" w:eastAsia="Times New Roman" w:hAnsi="Times New Roman" w:cs="Times New Roman"/>
            <w:sz w:val="18"/>
            <w:szCs w:val="18"/>
            <w:lang w:val="vi-VN"/>
          </w:rPr>
          <w:t>2</w:t>
        </w:r>
      </w:hyperlink>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Điều này được sửa đổi, bổ sung theo quy định tại Khoản 1 Điều 17 Nghị định số </w:t>
      </w:r>
      <w:hyperlink r:id="rId36" w:tgtFrame="_blank" w:tooltip="Nghị định 140/2018/NĐ-CP" w:history="1">
        <w:r w:rsidRPr="00287093">
          <w:rPr>
            <w:rFonts w:ascii="Times New Roman" w:eastAsia="Times New Roman" w:hAnsi="Times New Roman" w:cs="Times New Roman"/>
            <w:color w:val="0E70C3"/>
            <w:sz w:val="18"/>
            <w:szCs w:val="18"/>
            <w:lang w:val="vi-VN"/>
          </w:rPr>
          <w:t>140/2018/NĐ-CP</w:t>
        </w:r>
      </w:hyperlink>
      <w:r w:rsidRPr="005C5E23">
        <w:rPr>
          <w:rFonts w:ascii="Times New Roman" w:eastAsia="Times New Roman" w:hAnsi="Times New Roman" w:cs="Times New Roman"/>
          <w:color w:val="000000"/>
          <w:sz w:val="18"/>
          <w:szCs w:val="18"/>
          <w:lang w:val="vi-VN"/>
        </w:rPr>
        <w:t> ngày 08 tháng 10 năm 2018 sửa đổi, bổ sung các Nghị định liên quan đến điều kiện đầu tư kinh doanh và thủ tục hành chính thuộc phạm vi quản lý nhà nước của Bộ Lao động - Thươ</w:t>
      </w:r>
      <w:r w:rsidRPr="005C5E23">
        <w:rPr>
          <w:rFonts w:ascii="Times New Roman" w:eastAsia="Times New Roman" w:hAnsi="Times New Roman" w:cs="Times New Roman"/>
          <w:color w:val="000000"/>
          <w:sz w:val="18"/>
          <w:szCs w:val="18"/>
        </w:rPr>
        <w:t>n</w:t>
      </w:r>
      <w:r w:rsidRPr="005C5E23">
        <w:rPr>
          <w:rFonts w:ascii="Times New Roman" w:eastAsia="Times New Roman" w:hAnsi="Times New Roman" w:cs="Times New Roman"/>
          <w:color w:val="000000"/>
          <w:sz w:val="18"/>
          <w:szCs w:val="18"/>
          <w:lang w:val="vi-VN"/>
        </w:rPr>
        <w:t>g binh và Xã hội, có hiệu lực k</w:t>
      </w:r>
      <w:r w:rsidRPr="005C5E23">
        <w:rPr>
          <w:rFonts w:ascii="Times New Roman" w:eastAsia="Times New Roman" w:hAnsi="Times New Roman" w:cs="Times New Roman"/>
          <w:color w:val="000000"/>
          <w:sz w:val="18"/>
          <w:szCs w:val="18"/>
        </w:rPr>
        <w:t>ể </w:t>
      </w:r>
      <w:r w:rsidRPr="005C5E23">
        <w:rPr>
          <w:rFonts w:ascii="Times New Roman" w:eastAsia="Times New Roman" w:hAnsi="Times New Roman" w:cs="Times New Roman"/>
          <w:color w:val="000000"/>
          <w:sz w:val="18"/>
          <w:szCs w:val="18"/>
          <w:lang w:val="vi-VN"/>
        </w:rPr>
        <w:t>từ ngày 08 tháng 10 năm 2018.</w:t>
      </w:r>
    </w:p>
    <w:p w:rsidR="005C5E23" w:rsidRPr="005C5E23" w:rsidRDefault="005C5E23" w:rsidP="005C5E23">
      <w:pPr>
        <w:shd w:val="clear" w:color="auto" w:fill="FFFFFF"/>
        <w:spacing w:after="0" w:line="234" w:lineRule="atLeast"/>
        <w:rPr>
          <w:rFonts w:ascii="Times New Roman" w:eastAsia="Times New Roman" w:hAnsi="Times New Roman" w:cs="Times New Roman"/>
          <w:color w:val="000000"/>
          <w:sz w:val="18"/>
          <w:szCs w:val="18"/>
        </w:rPr>
      </w:pPr>
      <w:hyperlink r:id="rId37" w:anchor="_ftnref3" w:tooltip="" w:history="1">
        <w:r w:rsidRPr="00287093">
          <w:rPr>
            <w:rFonts w:ascii="Times New Roman" w:eastAsia="Times New Roman" w:hAnsi="Times New Roman" w:cs="Times New Roman"/>
            <w:sz w:val="18"/>
            <w:szCs w:val="18"/>
            <w:lang w:val="vi-VN"/>
          </w:rPr>
          <w:t>3</w:t>
        </w:r>
      </w:hyperlink>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Điều này được sửa đổi, bổ sung theo quy định tại Khoản 2 Điều 17 Nghị định số </w:t>
      </w:r>
      <w:hyperlink r:id="rId38" w:tgtFrame="_blank" w:tooltip="Nghị định 140/2018/NĐ-CP" w:history="1">
        <w:r w:rsidRPr="00287093">
          <w:rPr>
            <w:rFonts w:ascii="Times New Roman" w:eastAsia="Times New Roman" w:hAnsi="Times New Roman" w:cs="Times New Roman"/>
            <w:color w:val="0E70C3"/>
            <w:sz w:val="18"/>
            <w:szCs w:val="18"/>
            <w:lang w:val="vi-VN"/>
          </w:rPr>
          <w:t>140/2018/NĐ-CP</w:t>
        </w:r>
      </w:hyperlink>
      <w:r w:rsidRPr="005C5E23">
        <w:rPr>
          <w:rFonts w:ascii="Times New Roman" w:eastAsia="Times New Roman" w:hAnsi="Times New Roman" w:cs="Times New Roman"/>
          <w:color w:val="000000"/>
          <w:sz w:val="18"/>
          <w:szCs w:val="18"/>
          <w:lang w:val="vi-VN"/>
        </w:rPr>
        <w:t> ngày 08 tháng 10 năm 2018 sửa đổi, bổ sung các Nghị định liên quan đến điều kiện đầu tư kinh doanh và thủ tục hành chính thuộc phạm vi quản lý nhà nước của Bộ Lao động - Thươ</w:t>
      </w:r>
      <w:r w:rsidRPr="005C5E23">
        <w:rPr>
          <w:rFonts w:ascii="Times New Roman" w:eastAsia="Times New Roman" w:hAnsi="Times New Roman" w:cs="Times New Roman"/>
          <w:color w:val="000000"/>
          <w:sz w:val="18"/>
          <w:szCs w:val="18"/>
        </w:rPr>
        <w:t>n</w:t>
      </w:r>
      <w:r w:rsidRPr="005C5E23">
        <w:rPr>
          <w:rFonts w:ascii="Times New Roman" w:eastAsia="Times New Roman" w:hAnsi="Times New Roman" w:cs="Times New Roman"/>
          <w:color w:val="000000"/>
          <w:sz w:val="18"/>
          <w:szCs w:val="18"/>
          <w:lang w:val="vi-VN"/>
        </w:rPr>
        <w:t>g binh và Xã hội, có hiệu lực kể từ ngày 08 tháng 10 năm 2018.</w:t>
      </w:r>
    </w:p>
    <w:p w:rsidR="005C5E23" w:rsidRPr="005C5E23" w:rsidRDefault="005C5E23" w:rsidP="005C5E23">
      <w:pPr>
        <w:shd w:val="clear" w:color="auto" w:fill="FFFFFF"/>
        <w:spacing w:after="0" w:line="234" w:lineRule="atLeast"/>
        <w:rPr>
          <w:rFonts w:ascii="Times New Roman" w:eastAsia="Times New Roman" w:hAnsi="Times New Roman" w:cs="Times New Roman"/>
          <w:color w:val="000000"/>
          <w:sz w:val="18"/>
          <w:szCs w:val="18"/>
        </w:rPr>
      </w:pPr>
      <w:hyperlink r:id="rId39" w:anchor="_ftnref4" w:tooltip="" w:history="1">
        <w:r w:rsidRPr="00287093">
          <w:rPr>
            <w:rFonts w:ascii="Times New Roman" w:eastAsia="Times New Roman" w:hAnsi="Times New Roman" w:cs="Times New Roman"/>
            <w:sz w:val="18"/>
            <w:szCs w:val="18"/>
            <w:lang w:val="vi-VN"/>
          </w:rPr>
          <w:t>4</w:t>
        </w:r>
      </w:hyperlink>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Điều này được bãi bỏ theo quy định tại Điều 18 Nghị định số </w:t>
      </w:r>
      <w:hyperlink r:id="rId40" w:tgtFrame="_blank" w:tooltip="Nghị định 140/2018/NĐ-CP" w:history="1">
        <w:r w:rsidRPr="00287093">
          <w:rPr>
            <w:rFonts w:ascii="Times New Roman" w:eastAsia="Times New Roman" w:hAnsi="Times New Roman" w:cs="Times New Roman"/>
            <w:color w:val="0E70C3"/>
            <w:sz w:val="18"/>
            <w:szCs w:val="18"/>
            <w:lang w:val="vi-VN"/>
          </w:rPr>
          <w:t>140/2018/NĐ-CP</w:t>
        </w:r>
      </w:hyperlink>
      <w:r w:rsidRPr="005C5E23">
        <w:rPr>
          <w:rFonts w:ascii="Times New Roman" w:eastAsia="Times New Roman" w:hAnsi="Times New Roman" w:cs="Times New Roman"/>
          <w:color w:val="000000"/>
          <w:sz w:val="18"/>
          <w:szCs w:val="18"/>
          <w:lang w:val="vi-VN"/>
        </w:rPr>
        <w:t> ngày 08 tháng 10 năm 2018 sửa đổi, bổ sung các Nghị định liên quan đến điều kiện đầu tư kinh doanh và thủ tục hành chính thuộc phạm vi quản lý nhà nước của Bộ Lao động - Thương binh và Xã hội, có hiệu lực k</w:t>
      </w:r>
      <w:r w:rsidRPr="005C5E23">
        <w:rPr>
          <w:rFonts w:ascii="Times New Roman" w:eastAsia="Times New Roman" w:hAnsi="Times New Roman" w:cs="Times New Roman"/>
          <w:color w:val="000000"/>
          <w:sz w:val="18"/>
          <w:szCs w:val="18"/>
        </w:rPr>
        <w:t>ể </w:t>
      </w:r>
      <w:r w:rsidRPr="005C5E23">
        <w:rPr>
          <w:rFonts w:ascii="Times New Roman" w:eastAsia="Times New Roman" w:hAnsi="Times New Roman" w:cs="Times New Roman"/>
          <w:color w:val="000000"/>
          <w:sz w:val="18"/>
          <w:szCs w:val="18"/>
          <w:lang w:val="vi-VN"/>
        </w:rPr>
        <w:t>từ ngày 08 tháng 10 </w:t>
      </w:r>
      <w:r w:rsidRPr="005C5E23">
        <w:rPr>
          <w:rFonts w:ascii="Times New Roman" w:eastAsia="Times New Roman" w:hAnsi="Times New Roman" w:cs="Times New Roman"/>
          <w:color w:val="000000"/>
          <w:sz w:val="18"/>
          <w:szCs w:val="18"/>
        </w:rPr>
        <w:t>n</w:t>
      </w:r>
      <w:r w:rsidRPr="005C5E23">
        <w:rPr>
          <w:rFonts w:ascii="Times New Roman" w:eastAsia="Times New Roman" w:hAnsi="Times New Roman" w:cs="Times New Roman"/>
          <w:color w:val="000000"/>
          <w:sz w:val="18"/>
          <w:szCs w:val="18"/>
          <w:lang w:val="vi-VN"/>
        </w:rPr>
        <w:t>ăm 2018.</w:t>
      </w:r>
    </w:p>
    <w:p w:rsidR="005C5E23" w:rsidRPr="005C5E23" w:rsidRDefault="005C5E23" w:rsidP="005C5E23">
      <w:pPr>
        <w:shd w:val="clear" w:color="auto" w:fill="FFFFFF"/>
        <w:spacing w:after="0" w:line="234" w:lineRule="atLeast"/>
        <w:rPr>
          <w:rFonts w:ascii="Times New Roman" w:eastAsia="Times New Roman" w:hAnsi="Times New Roman" w:cs="Times New Roman"/>
          <w:color w:val="000000"/>
          <w:sz w:val="18"/>
          <w:szCs w:val="18"/>
        </w:rPr>
      </w:pPr>
      <w:hyperlink r:id="rId41" w:anchor="_ftnref5" w:tooltip="" w:history="1">
        <w:r w:rsidRPr="00287093">
          <w:rPr>
            <w:rFonts w:ascii="Times New Roman" w:eastAsia="Times New Roman" w:hAnsi="Times New Roman" w:cs="Times New Roman"/>
            <w:sz w:val="18"/>
            <w:szCs w:val="18"/>
            <w:lang w:val="vi-VN"/>
          </w:rPr>
          <w:t>5</w:t>
        </w:r>
      </w:hyperlink>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Điều này được bãi bỏ theo quy định tại Điều 52, Nghị định số </w:t>
      </w:r>
      <w:hyperlink r:id="rId42" w:tgtFrame="_blank" w:tooltip="Nghị định 103/2017/NĐ-CP" w:history="1">
        <w:r w:rsidRPr="00287093">
          <w:rPr>
            <w:rFonts w:ascii="Times New Roman" w:eastAsia="Times New Roman" w:hAnsi="Times New Roman" w:cs="Times New Roman"/>
            <w:color w:val="0E70C3"/>
            <w:sz w:val="18"/>
            <w:szCs w:val="18"/>
            <w:lang w:val="vi-VN"/>
          </w:rPr>
          <w:t>103/2017/NĐ-CP</w:t>
        </w:r>
      </w:hyperlink>
      <w:r w:rsidRPr="005C5E23">
        <w:rPr>
          <w:rFonts w:ascii="Times New Roman" w:eastAsia="Times New Roman" w:hAnsi="Times New Roman" w:cs="Times New Roman"/>
          <w:color w:val="000000"/>
          <w:sz w:val="18"/>
          <w:szCs w:val="18"/>
          <w:lang w:val="vi-VN"/>
        </w:rPr>
        <w:t> ngày 12 tháng 9 năm 2017 quy định về thành lập, tổ chức, hoạt động, giải thể và quản lý các cơ sở trợ giúp xã hội, có hiệu lực kể từ ngày 01 tháng 11 năm 2017.</w:t>
      </w:r>
    </w:p>
    <w:p w:rsidR="005C5E23" w:rsidRPr="005C5E23" w:rsidRDefault="005C5E23" w:rsidP="005C5E23">
      <w:pPr>
        <w:shd w:val="clear" w:color="auto" w:fill="FFFFFF"/>
        <w:spacing w:after="0" w:line="234" w:lineRule="atLeast"/>
        <w:rPr>
          <w:rFonts w:ascii="Times New Roman" w:eastAsia="Times New Roman" w:hAnsi="Times New Roman" w:cs="Times New Roman"/>
          <w:color w:val="000000"/>
          <w:sz w:val="18"/>
          <w:szCs w:val="18"/>
        </w:rPr>
      </w:pPr>
      <w:hyperlink r:id="rId43" w:anchor="_ftnref6" w:tooltip="" w:history="1">
        <w:r w:rsidRPr="00287093">
          <w:rPr>
            <w:rFonts w:ascii="Times New Roman" w:eastAsia="Times New Roman" w:hAnsi="Times New Roman" w:cs="Times New Roman"/>
            <w:sz w:val="18"/>
            <w:szCs w:val="18"/>
            <w:lang w:val="vi-VN"/>
          </w:rPr>
          <w:t>6</w:t>
        </w:r>
      </w:hyperlink>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Điều này được bãi bỏ theo quy định tại Điều 52, Nghị định số </w:t>
      </w:r>
      <w:hyperlink r:id="rId44" w:tgtFrame="_blank" w:tooltip="Nghị định 103/2017/NĐ-CP" w:history="1">
        <w:r w:rsidRPr="00287093">
          <w:rPr>
            <w:rFonts w:ascii="Times New Roman" w:eastAsia="Times New Roman" w:hAnsi="Times New Roman" w:cs="Times New Roman"/>
            <w:color w:val="0E70C3"/>
            <w:sz w:val="18"/>
            <w:szCs w:val="18"/>
            <w:lang w:val="vi-VN"/>
          </w:rPr>
          <w:t>103/2017/NĐ-CP</w:t>
        </w:r>
      </w:hyperlink>
      <w:r w:rsidRPr="005C5E23">
        <w:rPr>
          <w:rFonts w:ascii="Times New Roman" w:eastAsia="Times New Roman" w:hAnsi="Times New Roman" w:cs="Times New Roman"/>
          <w:color w:val="000000"/>
          <w:sz w:val="18"/>
          <w:szCs w:val="18"/>
          <w:lang w:val="vi-VN"/>
        </w:rPr>
        <w:t> ngày 12 tháng 9 năm 2017 quy định về thành lập, tổ chức, hoạt động, giải thể và quản lý các cơ sở trợ giúp xã hội, có hiệu lực kể từ ngày 01 tháng 11 năm 2017.</w:t>
      </w:r>
    </w:p>
    <w:p w:rsidR="005C5E23" w:rsidRPr="005C5E23" w:rsidRDefault="005C5E23" w:rsidP="005C5E23">
      <w:pPr>
        <w:shd w:val="clear" w:color="auto" w:fill="FFFFFF"/>
        <w:spacing w:after="0" w:line="234" w:lineRule="atLeast"/>
        <w:rPr>
          <w:rFonts w:ascii="Times New Roman" w:eastAsia="Times New Roman" w:hAnsi="Times New Roman" w:cs="Times New Roman"/>
          <w:color w:val="000000"/>
          <w:sz w:val="18"/>
          <w:szCs w:val="18"/>
        </w:rPr>
      </w:pPr>
      <w:hyperlink r:id="rId45" w:anchor="_ftnref7" w:tooltip="" w:history="1">
        <w:r w:rsidRPr="00287093">
          <w:rPr>
            <w:rFonts w:ascii="Times New Roman" w:eastAsia="Times New Roman" w:hAnsi="Times New Roman" w:cs="Times New Roman"/>
            <w:sz w:val="18"/>
            <w:szCs w:val="18"/>
            <w:lang w:val="vi-VN"/>
          </w:rPr>
          <w:t>7</w:t>
        </w:r>
      </w:hyperlink>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Điều này được bãi bỏ theo quy định tại Điều 52, Nghị định số </w:t>
      </w:r>
      <w:hyperlink r:id="rId46" w:tgtFrame="_blank" w:tooltip="Nghị định 103/2017/NĐ-CP" w:history="1">
        <w:r w:rsidRPr="00287093">
          <w:rPr>
            <w:rFonts w:ascii="Times New Roman" w:eastAsia="Times New Roman" w:hAnsi="Times New Roman" w:cs="Times New Roman"/>
            <w:color w:val="0E70C3"/>
            <w:sz w:val="18"/>
            <w:szCs w:val="18"/>
            <w:lang w:val="vi-VN"/>
          </w:rPr>
          <w:t>103/2017/NĐ-CP</w:t>
        </w:r>
      </w:hyperlink>
      <w:r w:rsidRPr="005C5E23">
        <w:rPr>
          <w:rFonts w:ascii="Times New Roman" w:eastAsia="Times New Roman" w:hAnsi="Times New Roman" w:cs="Times New Roman"/>
          <w:color w:val="000000"/>
          <w:sz w:val="18"/>
          <w:szCs w:val="18"/>
          <w:lang w:val="vi-VN"/>
        </w:rPr>
        <w:t> ngày 12 tháng 9 năm 2017 quy định về thành lập, tổ chức, hoạt động, giải thể và quản lý các cơ sở trợ giúp xã hội, có hiệu lực kể từ ngày 01 tháng 11 năm 2017.</w:t>
      </w:r>
    </w:p>
    <w:p w:rsidR="005C5E23" w:rsidRPr="005C5E23" w:rsidRDefault="005C5E23" w:rsidP="005C5E23">
      <w:pPr>
        <w:shd w:val="clear" w:color="auto" w:fill="FFFFFF"/>
        <w:spacing w:after="0" w:line="234" w:lineRule="atLeast"/>
        <w:rPr>
          <w:rFonts w:ascii="Times New Roman" w:eastAsia="Times New Roman" w:hAnsi="Times New Roman" w:cs="Times New Roman"/>
          <w:color w:val="000000"/>
          <w:sz w:val="18"/>
          <w:szCs w:val="18"/>
        </w:rPr>
      </w:pPr>
      <w:hyperlink r:id="rId47" w:anchor="_ftnref8" w:tooltip="" w:history="1">
        <w:r w:rsidRPr="00287093">
          <w:rPr>
            <w:rFonts w:ascii="Times New Roman" w:eastAsia="Times New Roman" w:hAnsi="Times New Roman" w:cs="Times New Roman"/>
            <w:sz w:val="18"/>
            <w:szCs w:val="18"/>
            <w:lang w:val="vi-VN"/>
          </w:rPr>
          <w:t>8</w:t>
        </w:r>
      </w:hyperlink>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Điều 52 của Nghị định số </w:t>
      </w:r>
      <w:hyperlink r:id="rId48" w:tgtFrame="_blank" w:tooltip="Nghị định 103/2017/NĐ-CP" w:history="1">
        <w:r w:rsidRPr="00287093">
          <w:rPr>
            <w:rFonts w:ascii="Times New Roman" w:eastAsia="Times New Roman" w:hAnsi="Times New Roman" w:cs="Times New Roman"/>
            <w:color w:val="0E70C3"/>
            <w:sz w:val="18"/>
            <w:szCs w:val="18"/>
            <w:lang w:val="vi-VN"/>
          </w:rPr>
          <w:t>103/2017/NĐ-CP</w:t>
        </w:r>
      </w:hyperlink>
      <w:r w:rsidRPr="005C5E23">
        <w:rPr>
          <w:rFonts w:ascii="Times New Roman" w:eastAsia="Times New Roman" w:hAnsi="Times New Roman" w:cs="Times New Roman"/>
          <w:color w:val="000000"/>
          <w:sz w:val="18"/>
          <w:szCs w:val="18"/>
          <w:lang w:val="vi-VN"/>
        </w:rPr>
        <w:t> ngày 12 tháng 9 năm 2017 quy định về thành lập, tổ chức, hoạt động, giải thể và qu</w:t>
      </w:r>
      <w:r w:rsidRPr="005C5E23">
        <w:rPr>
          <w:rFonts w:ascii="Times New Roman" w:eastAsia="Times New Roman" w:hAnsi="Times New Roman" w:cs="Times New Roman"/>
          <w:color w:val="000000"/>
          <w:sz w:val="18"/>
          <w:szCs w:val="18"/>
        </w:rPr>
        <w:t>ả</w:t>
      </w:r>
      <w:r w:rsidRPr="005C5E23">
        <w:rPr>
          <w:rFonts w:ascii="Times New Roman" w:eastAsia="Times New Roman" w:hAnsi="Times New Roman" w:cs="Times New Roman"/>
          <w:color w:val="000000"/>
          <w:sz w:val="18"/>
          <w:szCs w:val="18"/>
          <w:lang w:val="vi-VN"/>
        </w:rPr>
        <w:t>n lý các cơ sở trợ giúp xã hội, có hiệu lực kể từ ngày 01 tháng 11 năm 2017 quy định như sau:</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“Điều 52. Hiệu lực thi hành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 Nghị định này có hiệu lực thi hành từ ngày 01 tháng 11 năm 2017.</w:t>
      </w:r>
    </w:p>
    <w:p w:rsidR="005C5E23" w:rsidRPr="005C5E23" w:rsidRDefault="005C5E23" w:rsidP="005C5E23">
      <w:pPr>
        <w:shd w:val="clear" w:color="auto" w:fill="FFFFFF"/>
        <w:spacing w:after="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 Nghị định số </w:t>
      </w:r>
      <w:hyperlink r:id="rId49" w:tgtFrame="_blank" w:tooltip="Nghị định 68/2008/NĐ-CP" w:history="1">
        <w:r w:rsidRPr="00287093">
          <w:rPr>
            <w:rFonts w:ascii="Times New Roman" w:eastAsia="Times New Roman" w:hAnsi="Times New Roman" w:cs="Times New Roman"/>
            <w:color w:val="0E70C3"/>
            <w:sz w:val="18"/>
            <w:szCs w:val="18"/>
            <w:lang w:val="vi-VN"/>
          </w:rPr>
          <w:t>68/2008/NĐ-CP</w:t>
        </w:r>
      </w:hyperlink>
      <w:r w:rsidRPr="005C5E23">
        <w:rPr>
          <w:rFonts w:ascii="Times New Roman" w:eastAsia="Times New Roman" w:hAnsi="Times New Roman" w:cs="Times New Roman"/>
          <w:color w:val="000000"/>
          <w:sz w:val="18"/>
          <w:szCs w:val="18"/>
          <w:lang w:val="vi-VN"/>
        </w:rPr>
        <w:t> ngày 30 tháng 5 năm 2008 của Chính phủ quy định điều kiện, thủ tục thành lập, tổ chức, hoạt động và giải thể cơ sở b</w:t>
      </w:r>
      <w:r w:rsidRPr="005C5E23">
        <w:rPr>
          <w:rFonts w:ascii="Times New Roman" w:eastAsia="Times New Roman" w:hAnsi="Times New Roman" w:cs="Times New Roman"/>
          <w:color w:val="000000"/>
          <w:sz w:val="18"/>
          <w:szCs w:val="18"/>
        </w:rPr>
        <w:t>ả</w:t>
      </w:r>
      <w:r w:rsidRPr="005C5E23">
        <w:rPr>
          <w:rFonts w:ascii="Times New Roman" w:eastAsia="Times New Roman" w:hAnsi="Times New Roman" w:cs="Times New Roman"/>
          <w:color w:val="000000"/>
          <w:sz w:val="18"/>
          <w:szCs w:val="18"/>
          <w:lang w:val="vi-VN"/>
        </w:rPr>
        <w:t>o trợ xã hội; Điều 1 Nghị định số </w:t>
      </w:r>
      <w:hyperlink r:id="rId50" w:tgtFrame="_blank" w:tooltip="Nghị định 81/2012/NĐ-CP" w:history="1">
        <w:r w:rsidRPr="00287093">
          <w:rPr>
            <w:rFonts w:ascii="Times New Roman" w:eastAsia="Times New Roman" w:hAnsi="Times New Roman" w:cs="Times New Roman"/>
            <w:color w:val="0E70C3"/>
            <w:sz w:val="18"/>
            <w:szCs w:val="18"/>
            <w:lang w:val="vi-VN"/>
          </w:rPr>
          <w:t>81/2012/NĐ-CP</w:t>
        </w:r>
      </w:hyperlink>
      <w:r w:rsidRPr="005C5E23">
        <w:rPr>
          <w:rFonts w:ascii="Times New Roman" w:eastAsia="Times New Roman" w:hAnsi="Times New Roman" w:cs="Times New Roman"/>
          <w:color w:val="000000"/>
          <w:sz w:val="18"/>
          <w:szCs w:val="18"/>
          <w:lang w:val="vi-VN"/>
        </w:rPr>
        <w:t> ngày 08 tháng 10 năm 2012 của Chính phủ sửa đổi, bổ sung một số điều N</w:t>
      </w:r>
      <w:r w:rsidRPr="005C5E23">
        <w:rPr>
          <w:rFonts w:ascii="Times New Roman" w:eastAsia="Times New Roman" w:hAnsi="Times New Roman" w:cs="Times New Roman"/>
          <w:color w:val="000000"/>
          <w:sz w:val="18"/>
          <w:szCs w:val="18"/>
        </w:rPr>
        <w:t>g</w:t>
      </w:r>
      <w:r w:rsidRPr="005C5E23">
        <w:rPr>
          <w:rFonts w:ascii="Times New Roman" w:eastAsia="Times New Roman" w:hAnsi="Times New Roman" w:cs="Times New Roman"/>
          <w:color w:val="000000"/>
          <w:sz w:val="18"/>
          <w:szCs w:val="18"/>
          <w:lang w:val="vi-VN"/>
        </w:rPr>
        <w:t>hị định số </w:t>
      </w:r>
      <w:hyperlink r:id="rId51" w:tgtFrame="_blank" w:tooltip="Nghị định 68/2008/NĐ-CP" w:history="1">
        <w:r w:rsidRPr="00287093">
          <w:rPr>
            <w:rFonts w:ascii="Times New Roman" w:eastAsia="Times New Roman" w:hAnsi="Times New Roman" w:cs="Times New Roman"/>
            <w:color w:val="0E70C3"/>
            <w:sz w:val="18"/>
            <w:szCs w:val="18"/>
            <w:lang w:val="vi-VN"/>
          </w:rPr>
          <w:t>68/2008/NĐ-CP</w:t>
        </w:r>
      </w:hyperlink>
      <w:r w:rsidRPr="005C5E23">
        <w:rPr>
          <w:rFonts w:ascii="Times New Roman" w:eastAsia="Times New Roman" w:hAnsi="Times New Roman" w:cs="Times New Roman"/>
          <w:color w:val="000000"/>
          <w:sz w:val="18"/>
          <w:szCs w:val="18"/>
          <w:lang w:val="vi-VN"/>
        </w:rPr>
        <w:t xml:space="preserve"> ngày 30 tháng 5 năm 2008 của Chính phủ quy định điều kiện, thủ tục thành lập, tổ chức, hoạt động </w:t>
      </w:r>
      <w:r w:rsidRPr="005C5E23">
        <w:rPr>
          <w:rFonts w:ascii="Times New Roman" w:eastAsia="Times New Roman" w:hAnsi="Times New Roman" w:cs="Times New Roman"/>
          <w:color w:val="000000"/>
          <w:sz w:val="18"/>
          <w:szCs w:val="18"/>
          <w:lang w:val="vi-VN"/>
        </w:rPr>
        <w:lastRenderedPageBreak/>
        <w:t>và giải th</w:t>
      </w:r>
      <w:r w:rsidRPr="005C5E23">
        <w:rPr>
          <w:rFonts w:ascii="Times New Roman" w:eastAsia="Times New Roman" w:hAnsi="Times New Roman" w:cs="Times New Roman"/>
          <w:color w:val="000000"/>
          <w:sz w:val="18"/>
          <w:szCs w:val="18"/>
        </w:rPr>
        <w:t>ể </w:t>
      </w:r>
      <w:r w:rsidRPr="005C5E23">
        <w:rPr>
          <w:rFonts w:ascii="Times New Roman" w:eastAsia="Times New Roman" w:hAnsi="Times New Roman" w:cs="Times New Roman"/>
          <w:color w:val="000000"/>
          <w:sz w:val="18"/>
          <w:szCs w:val="18"/>
          <w:lang w:val="vi-VN"/>
        </w:rPr>
        <w:t>cơ sở b</w:t>
      </w:r>
      <w:r w:rsidRPr="005C5E23">
        <w:rPr>
          <w:rFonts w:ascii="Times New Roman" w:eastAsia="Times New Roman" w:hAnsi="Times New Roman" w:cs="Times New Roman"/>
          <w:color w:val="000000"/>
          <w:sz w:val="18"/>
          <w:szCs w:val="18"/>
        </w:rPr>
        <w:t>ả</w:t>
      </w:r>
      <w:r w:rsidRPr="005C5E23">
        <w:rPr>
          <w:rFonts w:ascii="Times New Roman" w:eastAsia="Times New Roman" w:hAnsi="Times New Roman" w:cs="Times New Roman"/>
          <w:color w:val="000000"/>
          <w:sz w:val="18"/>
          <w:szCs w:val="18"/>
          <w:lang w:val="vi-VN"/>
        </w:rPr>
        <w:t>o trợ xã hội và Nghị định số </w:t>
      </w:r>
      <w:hyperlink r:id="rId52" w:tgtFrame="_blank" w:tooltip="Nghị định 109/2002/NĐ-CP" w:history="1">
        <w:r w:rsidRPr="00287093">
          <w:rPr>
            <w:rFonts w:ascii="Times New Roman" w:eastAsia="Times New Roman" w:hAnsi="Times New Roman" w:cs="Times New Roman"/>
            <w:color w:val="0E70C3"/>
            <w:sz w:val="18"/>
            <w:szCs w:val="18"/>
            <w:lang w:val="vi-VN"/>
          </w:rPr>
          <w:t>109/2002/NĐ-CP</w:t>
        </w:r>
      </w:hyperlink>
      <w:r w:rsidRPr="005C5E23">
        <w:rPr>
          <w:rFonts w:ascii="Times New Roman" w:eastAsia="Times New Roman" w:hAnsi="Times New Roman" w:cs="Times New Roman"/>
          <w:color w:val="000000"/>
          <w:sz w:val="18"/>
          <w:szCs w:val="18"/>
          <w:lang w:val="vi-VN"/>
        </w:rPr>
        <w:t> ngày 27 tháng 12 năm 2002 của Chính phủ sửa đổi, bổ sung một số điều của Nghị định số 195/CP ngày 31 tháng 12 năm 1994 của Chính phủ quy định chi tiết và hướng dẫn thi hành một số điều của Bộ luật Lao động về thời giờ làm việc, thời giờ nghỉ ngơi; Điều 28, Điều 30, Điều 31 Nghị định số </w:t>
      </w:r>
      <w:hyperlink r:id="rId53" w:tgtFrame="_blank" w:tooltip="Nghị định 136/2013/NĐ-CP" w:history="1">
        <w:r w:rsidRPr="00287093">
          <w:rPr>
            <w:rFonts w:ascii="Times New Roman" w:eastAsia="Times New Roman" w:hAnsi="Times New Roman" w:cs="Times New Roman"/>
            <w:color w:val="0E70C3"/>
            <w:sz w:val="18"/>
            <w:szCs w:val="18"/>
            <w:lang w:val="vi-VN"/>
          </w:rPr>
          <w:t>136/2013/NĐ-CP</w:t>
        </w:r>
      </w:hyperlink>
      <w:r w:rsidRPr="005C5E23">
        <w:rPr>
          <w:rFonts w:ascii="Times New Roman" w:eastAsia="Times New Roman" w:hAnsi="Times New Roman" w:cs="Times New Roman"/>
          <w:color w:val="000000"/>
          <w:sz w:val="18"/>
          <w:szCs w:val="18"/>
          <w:lang w:val="vi-VN"/>
        </w:rPr>
        <w:t> ngày 21 tháng 10 năm 2013 của Chính phủ quy định chính sách trợ giúp xã hội đối với đối tượng b</w:t>
      </w:r>
      <w:r w:rsidRPr="005C5E23">
        <w:rPr>
          <w:rFonts w:ascii="Times New Roman" w:eastAsia="Times New Roman" w:hAnsi="Times New Roman" w:cs="Times New Roman"/>
          <w:color w:val="000000"/>
          <w:sz w:val="18"/>
          <w:szCs w:val="18"/>
        </w:rPr>
        <w:t>ả</w:t>
      </w:r>
      <w:r w:rsidRPr="005C5E23">
        <w:rPr>
          <w:rFonts w:ascii="Times New Roman" w:eastAsia="Times New Roman" w:hAnsi="Times New Roman" w:cs="Times New Roman"/>
          <w:color w:val="000000"/>
          <w:sz w:val="18"/>
          <w:szCs w:val="18"/>
          <w:lang w:val="vi-VN"/>
        </w:rPr>
        <w:t>o trợ xã hội; Chương V Nghị định số </w:t>
      </w:r>
      <w:hyperlink r:id="rId54" w:tgtFrame="_blank" w:tooltip="Nghị định 28/2012/NĐ-CP" w:history="1">
        <w:r w:rsidRPr="00287093">
          <w:rPr>
            <w:rFonts w:ascii="Times New Roman" w:eastAsia="Times New Roman" w:hAnsi="Times New Roman" w:cs="Times New Roman"/>
            <w:color w:val="0E70C3"/>
            <w:sz w:val="18"/>
            <w:szCs w:val="18"/>
            <w:lang w:val="vi-VN"/>
          </w:rPr>
          <w:t>28/2012/NĐ-CP</w:t>
        </w:r>
      </w:hyperlink>
      <w:r w:rsidRPr="005C5E23">
        <w:rPr>
          <w:rFonts w:ascii="Times New Roman" w:eastAsia="Times New Roman" w:hAnsi="Times New Roman" w:cs="Times New Roman"/>
          <w:color w:val="000000"/>
          <w:sz w:val="18"/>
          <w:szCs w:val="18"/>
          <w:lang w:val="vi-VN"/>
        </w:rPr>
        <w:t> ngày 10 tháng 4 năm 2012 của Chính phủ quy định chi tiết và hướng dẫn thi hành một số điều của Luật Người khuyết tật; Chương </w:t>
      </w:r>
      <w:r w:rsidRPr="005C5E23">
        <w:rPr>
          <w:rFonts w:ascii="Times New Roman" w:eastAsia="Times New Roman" w:hAnsi="Times New Roman" w:cs="Times New Roman"/>
          <w:color w:val="000000"/>
          <w:sz w:val="18"/>
          <w:szCs w:val="18"/>
        </w:rPr>
        <w:t>II </w:t>
      </w:r>
      <w:r w:rsidRPr="005C5E23">
        <w:rPr>
          <w:rFonts w:ascii="Times New Roman" w:eastAsia="Times New Roman" w:hAnsi="Times New Roman" w:cs="Times New Roman"/>
          <w:color w:val="000000"/>
          <w:sz w:val="18"/>
          <w:szCs w:val="18"/>
          <w:lang w:val="vi-VN"/>
        </w:rPr>
        <w:t>Nghị định số </w:t>
      </w:r>
      <w:hyperlink r:id="rId55" w:tgtFrame="_blank" w:tooltip="Nghị định 06/2011/NĐ-CP" w:history="1">
        <w:r w:rsidRPr="00287093">
          <w:rPr>
            <w:rFonts w:ascii="Times New Roman" w:eastAsia="Times New Roman" w:hAnsi="Times New Roman" w:cs="Times New Roman"/>
            <w:color w:val="0E70C3"/>
            <w:sz w:val="18"/>
            <w:szCs w:val="18"/>
            <w:lang w:val="vi-VN"/>
          </w:rPr>
          <w:t>06/2011/NĐ-CP</w:t>
        </w:r>
      </w:hyperlink>
      <w:r w:rsidRPr="005C5E23">
        <w:rPr>
          <w:rFonts w:ascii="Times New Roman" w:eastAsia="Times New Roman" w:hAnsi="Times New Roman" w:cs="Times New Roman"/>
          <w:color w:val="000000"/>
          <w:sz w:val="18"/>
          <w:szCs w:val="18"/>
          <w:lang w:val="vi-VN"/>
        </w:rPr>
        <w:t> ngày 14 thán</w:t>
      </w:r>
      <w:r w:rsidRPr="005C5E23">
        <w:rPr>
          <w:rFonts w:ascii="Times New Roman" w:eastAsia="Times New Roman" w:hAnsi="Times New Roman" w:cs="Times New Roman"/>
          <w:color w:val="000000"/>
          <w:sz w:val="18"/>
          <w:szCs w:val="18"/>
        </w:rPr>
        <w:t>g </w:t>
      </w:r>
      <w:r w:rsidRPr="005C5E23">
        <w:rPr>
          <w:rFonts w:ascii="Times New Roman" w:eastAsia="Times New Roman" w:hAnsi="Times New Roman" w:cs="Times New Roman"/>
          <w:color w:val="000000"/>
          <w:sz w:val="18"/>
          <w:szCs w:val="18"/>
          <w:lang w:val="vi-VN"/>
        </w:rPr>
        <w:t>01 năm 2011 của Chính phủ quy định chi tiết và hướng dẫn thi hành một số điều của Luật Người cao tuổi h</w:t>
      </w:r>
      <w:r w:rsidRPr="005C5E23">
        <w:rPr>
          <w:rFonts w:ascii="Times New Roman" w:eastAsia="Times New Roman" w:hAnsi="Times New Roman" w:cs="Times New Roman"/>
          <w:color w:val="000000"/>
          <w:sz w:val="18"/>
          <w:szCs w:val="18"/>
        </w:rPr>
        <w:t>ế</w:t>
      </w:r>
      <w:r w:rsidRPr="005C5E23">
        <w:rPr>
          <w:rFonts w:ascii="Times New Roman" w:eastAsia="Times New Roman" w:hAnsi="Times New Roman" w:cs="Times New Roman"/>
          <w:color w:val="000000"/>
          <w:sz w:val="18"/>
          <w:szCs w:val="18"/>
          <w:lang w:val="vi-VN"/>
        </w:rPr>
        <w:t>t hiệu lực từ ngày Nghị định này có hiệu lực.”</w:t>
      </w:r>
    </w:p>
    <w:p w:rsidR="005C5E23" w:rsidRPr="005C5E23" w:rsidRDefault="005C5E23" w:rsidP="005C5E23">
      <w:pPr>
        <w:shd w:val="clear" w:color="auto" w:fill="FFFFFF"/>
        <w:spacing w:after="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Điều 19 của N</w:t>
      </w:r>
      <w:r w:rsidRPr="005C5E23">
        <w:rPr>
          <w:rFonts w:ascii="Times New Roman" w:eastAsia="Times New Roman" w:hAnsi="Times New Roman" w:cs="Times New Roman"/>
          <w:color w:val="000000"/>
          <w:sz w:val="18"/>
          <w:szCs w:val="18"/>
        </w:rPr>
        <w:t>g</w:t>
      </w:r>
      <w:r w:rsidRPr="005C5E23">
        <w:rPr>
          <w:rFonts w:ascii="Times New Roman" w:eastAsia="Times New Roman" w:hAnsi="Times New Roman" w:cs="Times New Roman"/>
          <w:color w:val="000000"/>
          <w:sz w:val="18"/>
          <w:szCs w:val="18"/>
          <w:lang w:val="vi-VN"/>
        </w:rPr>
        <w:t>hị định số </w:t>
      </w:r>
      <w:hyperlink r:id="rId56" w:tgtFrame="_blank" w:tooltip="Nghị định 140/2018/NĐ-CP" w:history="1">
        <w:r w:rsidRPr="00287093">
          <w:rPr>
            <w:rFonts w:ascii="Times New Roman" w:eastAsia="Times New Roman" w:hAnsi="Times New Roman" w:cs="Times New Roman"/>
            <w:color w:val="0E70C3"/>
            <w:sz w:val="18"/>
            <w:szCs w:val="18"/>
            <w:lang w:val="vi-VN"/>
          </w:rPr>
          <w:t>140/2018/NĐ-CP</w:t>
        </w:r>
      </w:hyperlink>
      <w:r w:rsidRPr="005C5E23">
        <w:rPr>
          <w:rFonts w:ascii="Times New Roman" w:eastAsia="Times New Roman" w:hAnsi="Times New Roman" w:cs="Times New Roman"/>
          <w:color w:val="000000"/>
          <w:sz w:val="18"/>
          <w:szCs w:val="18"/>
          <w:lang w:val="vi-VN"/>
        </w:rPr>
        <w:t> ngày 08 tháng 10 năm 2018 sửa đổi, bổ sung các Nghị định liên quan đến điều kiện đầu tư kinh doanh và thủ tục hành chính thuộc phạm vi quản lý của Bộ Lao động - Thương binh và Xã hội, có hiệu lực kể từ ngày 08 tháng 10 năm 2018 quy định như sau:</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b/>
          <w:bCs/>
          <w:color w:val="000000"/>
          <w:sz w:val="18"/>
          <w:szCs w:val="18"/>
          <w:lang w:val="vi-VN"/>
        </w:rPr>
        <w:t>“Điều 19. Hiệu lực thi hành và thực hiện</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1</w:t>
      </w:r>
      <w:r w:rsidRPr="005C5E23">
        <w:rPr>
          <w:rFonts w:ascii="Times New Roman" w:eastAsia="Times New Roman" w:hAnsi="Times New Roman" w:cs="Times New Roman"/>
          <w:color w:val="000000"/>
          <w:sz w:val="18"/>
          <w:szCs w:val="18"/>
        </w:rPr>
        <w:t>. </w:t>
      </w:r>
      <w:r w:rsidRPr="005C5E23">
        <w:rPr>
          <w:rFonts w:ascii="Times New Roman" w:eastAsia="Times New Roman" w:hAnsi="Times New Roman" w:cs="Times New Roman"/>
          <w:color w:val="000000"/>
          <w:sz w:val="18"/>
          <w:szCs w:val="18"/>
          <w:lang w:val="vi-VN"/>
        </w:rPr>
        <w:t>Nghị định này có hiệu lực thi hành từ ngày ký ban hành.</w:t>
      </w:r>
    </w:p>
    <w:p w:rsidR="005C5E23" w:rsidRPr="005C5E23" w:rsidRDefault="005C5E23" w:rsidP="005C5E23">
      <w:pPr>
        <w:shd w:val="clear" w:color="auto" w:fill="FFFFFF"/>
        <w:spacing w:before="120" w:after="120" w:line="234" w:lineRule="atLeast"/>
        <w:rPr>
          <w:rFonts w:ascii="Times New Roman" w:eastAsia="Times New Roman" w:hAnsi="Times New Roman" w:cs="Times New Roman"/>
          <w:color w:val="000000"/>
          <w:sz w:val="18"/>
          <w:szCs w:val="18"/>
        </w:rPr>
      </w:pPr>
      <w:r w:rsidRPr="005C5E23">
        <w:rPr>
          <w:rFonts w:ascii="Times New Roman" w:eastAsia="Times New Roman" w:hAnsi="Times New Roman" w:cs="Times New Roman"/>
          <w:color w:val="000000"/>
          <w:sz w:val="18"/>
          <w:szCs w:val="18"/>
          <w:lang w:val="vi-VN"/>
        </w:rPr>
        <w:t>2. Các Bộ trưởng, Thủ trưởng cơ quan ngang bộ, Thủ trưởng cơ quan thuộc Chính phủ, Chủ tịch Ủy ban nhân dân tỉnh, thành phố trực thuộc trung ương chịu trách nhiệm hướng dẫn và thi hành Nghị định này./</w:t>
      </w:r>
      <w:r w:rsidRPr="005C5E23">
        <w:rPr>
          <w:rFonts w:ascii="Times New Roman" w:eastAsia="Times New Roman" w:hAnsi="Times New Roman" w:cs="Times New Roman"/>
          <w:color w:val="000000"/>
          <w:sz w:val="18"/>
          <w:szCs w:val="18"/>
        </w:rPr>
        <w:t>.</w:t>
      </w:r>
      <w:r w:rsidRPr="005C5E23">
        <w:rPr>
          <w:rFonts w:ascii="Times New Roman" w:eastAsia="Times New Roman" w:hAnsi="Times New Roman" w:cs="Times New Roman"/>
          <w:color w:val="000000"/>
          <w:sz w:val="18"/>
          <w:szCs w:val="18"/>
          <w:lang w:val="vi-VN"/>
        </w:rPr>
        <w:t>”</w:t>
      </w:r>
    </w:p>
    <w:p w:rsidR="0059631B" w:rsidRPr="00287093" w:rsidRDefault="0059631B">
      <w:pPr>
        <w:rPr>
          <w:rFonts w:ascii="Times New Roman" w:hAnsi="Times New Roman" w:cs="Times New Roman"/>
        </w:rPr>
      </w:pPr>
    </w:p>
    <w:sectPr w:rsidR="0059631B" w:rsidRPr="00287093" w:rsidSect="005C5E23">
      <w:pgSz w:w="12240" w:h="15840" w:code="1"/>
      <w:pgMar w:top="907" w:right="1021" w:bottom="680" w:left="1440" w:header="113" w:footer="11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CCA"/>
    <w:rsid w:val="00287093"/>
    <w:rsid w:val="0059631B"/>
    <w:rsid w:val="005C5E23"/>
    <w:rsid w:val="00607CCA"/>
    <w:rsid w:val="00B23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584782">
      <w:bodyDiv w:val="1"/>
      <w:marLeft w:val="0"/>
      <w:marRight w:val="0"/>
      <w:marTop w:val="0"/>
      <w:marBottom w:val="0"/>
      <w:divBdr>
        <w:top w:val="none" w:sz="0" w:space="0" w:color="auto"/>
        <w:left w:val="none" w:sz="0" w:space="0" w:color="auto"/>
        <w:bottom w:val="none" w:sz="0" w:space="0" w:color="auto"/>
        <w:right w:val="none" w:sz="0" w:space="0" w:color="auto"/>
      </w:divBdr>
    </w:div>
    <w:div w:id="991561986">
      <w:bodyDiv w:val="1"/>
      <w:marLeft w:val="0"/>
      <w:marRight w:val="0"/>
      <w:marTop w:val="0"/>
      <w:marBottom w:val="0"/>
      <w:divBdr>
        <w:top w:val="none" w:sz="0" w:space="0" w:color="auto"/>
        <w:left w:val="none" w:sz="0" w:space="0" w:color="auto"/>
        <w:bottom w:val="none" w:sz="0" w:space="0" w:color="auto"/>
        <w:right w:val="none" w:sz="0" w:space="0" w:color="auto"/>
      </w:divBdr>
      <w:divsChild>
        <w:div w:id="489902501">
          <w:marLeft w:val="0"/>
          <w:marRight w:val="0"/>
          <w:marTop w:val="0"/>
          <w:marBottom w:val="0"/>
          <w:divBdr>
            <w:top w:val="none" w:sz="0" w:space="0" w:color="auto"/>
            <w:left w:val="none" w:sz="0" w:space="0" w:color="auto"/>
            <w:bottom w:val="none" w:sz="0" w:space="0" w:color="auto"/>
            <w:right w:val="none" w:sz="0" w:space="0" w:color="auto"/>
          </w:divBdr>
          <w:divsChild>
            <w:div w:id="98644242">
              <w:marLeft w:val="0"/>
              <w:marRight w:val="0"/>
              <w:marTop w:val="0"/>
              <w:marBottom w:val="0"/>
              <w:divBdr>
                <w:top w:val="none" w:sz="0" w:space="0" w:color="auto"/>
                <w:left w:val="none" w:sz="0" w:space="0" w:color="auto"/>
                <w:bottom w:val="none" w:sz="0" w:space="0" w:color="auto"/>
                <w:right w:val="none" w:sz="0" w:space="0" w:color="auto"/>
              </w:divBdr>
              <w:divsChild>
                <w:div w:id="13664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90552">
          <w:marLeft w:val="0"/>
          <w:marRight w:val="0"/>
          <w:marTop w:val="0"/>
          <w:marBottom w:val="0"/>
          <w:divBdr>
            <w:top w:val="none" w:sz="0" w:space="0" w:color="auto"/>
            <w:left w:val="none" w:sz="0" w:space="0" w:color="auto"/>
            <w:bottom w:val="none" w:sz="0" w:space="0" w:color="auto"/>
            <w:right w:val="none" w:sz="0" w:space="0" w:color="auto"/>
          </w:divBdr>
        </w:div>
        <w:div w:id="1607231423">
          <w:marLeft w:val="0"/>
          <w:marRight w:val="0"/>
          <w:marTop w:val="0"/>
          <w:marBottom w:val="0"/>
          <w:divBdr>
            <w:top w:val="none" w:sz="0" w:space="0" w:color="auto"/>
            <w:left w:val="none" w:sz="0" w:space="0" w:color="auto"/>
            <w:bottom w:val="none" w:sz="0" w:space="0" w:color="auto"/>
            <w:right w:val="none" w:sz="0" w:space="0" w:color="auto"/>
          </w:divBdr>
        </w:div>
        <w:div w:id="916211422">
          <w:marLeft w:val="0"/>
          <w:marRight w:val="0"/>
          <w:marTop w:val="0"/>
          <w:marBottom w:val="0"/>
          <w:divBdr>
            <w:top w:val="none" w:sz="0" w:space="0" w:color="auto"/>
            <w:left w:val="none" w:sz="0" w:space="0" w:color="auto"/>
            <w:bottom w:val="none" w:sz="0" w:space="0" w:color="auto"/>
            <w:right w:val="none" w:sz="0" w:space="0" w:color="auto"/>
          </w:divBdr>
        </w:div>
        <w:div w:id="1291519684">
          <w:marLeft w:val="0"/>
          <w:marRight w:val="0"/>
          <w:marTop w:val="0"/>
          <w:marBottom w:val="0"/>
          <w:divBdr>
            <w:top w:val="none" w:sz="0" w:space="0" w:color="auto"/>
            <w:left w:val="none" w:sz="0" w:space="0" w:color="auto"/>
            <w:bottom w:val="none" w:sz="0" w:space="0" w:color="auto"/>
            <w:right w:val="none" w:sz="0" w:space="0" w:color="auto"/>
          </w:divBdr>
        </w:div>
        <w:div w:id="384182846">
          <w:marLeft w:val="0"/>
          <w:marRight w:val="0"/>
          <w:marTop w:val="0"/>
          <w:marBottom w:val="0"/>
          <w:divBdr>
            <w:top w:val="none" w:sz="0" w:space="0" w:color="auto"/>
            <w:left w:val="none" w:sz="0" w:space="0" w:color="auto"/>
            <w:bottom w:val="none" w:sz="0" w:space="0" w:color="auto"/>
            <w:right w:val="none" w:sz="0" w:space="0" w:color="auto"/>
          </w:divBdr>
        </w:div>
        <w:div w:id="298189518">
          <w:marLeft w:val="0"/>
          <w:marRight w:val="0"/>
          <w:marTop w:val="0"/>
          <w:marBottom w:val="0"/>
          <w:divBdr>
            <w:top w:val="none" w:sz="0" w:space="0" w:color="auto"/>
            <w:left w:val="none" w:sz="0" w:space="0" w:color="auto"/>
            <w:bottom w:val="none" w:sz="0" w:space="0" w:color="auto"/>
            <w:right w:val="none" w:sz="0" w:space="0" w:color="auto"/>
          </w:divBdr>
        </w:div>
        <w:div w:id="774445846">
          <w:marLeft w:val="0"/>
          <w:marRight w:val="0"/>
          <w:marTop w:val="0"/>
          <w:marBottom w:val="0"/>
          <w:divBdr>
            <w:top w:val="none" w:sz="0" w:space="0" w:color="auto"/>
            <w:left w:val="none" w:sz="0" w:space="0" w:color="auto"/>
            <w:bottom w:val="none" w:sz="0" w:space="0" w:color="auto"/>
            <w:right w:val="none" w:sz="0" w:space="0" w:color="auto"/>
          </w:divBdr>
        </w:div>
        <w:div w:id="9877816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uvienphapluat.vn/van-ban/giao-duc/quyet-dinh-152-2007-qd-ttg-hoc-bong-chinh-sach-hoc-sinh-sinh-vien-hoc-co-so-giao-duc-he-thong-giao-duc-quoc-dan-55314.aspx" TargetMode="External"/><Relationship Id="rId18" Type="http://schemas.openxmlformats.org/officeDocument/2006/relationships/hyperlink" Target="https://thuvienphapluat.vn/van-ban/van-hoa-xa-hoi/nghi-dinh-28-2012-nd-cp-huong-dan-luat-nguoi-khuyet-tat-137918.aspx" TargetMode="External"/><Relationship Id="rId26" Type="http://schemas.openxmlformats.org/officeDocument/2006/relationships/hyperlink" Target="https://thuvienphapluat.vn/van-ban/tai-chinh-nha-nuoc/nghi-dinh-67-2007-nd-cp-chinh-sach-tro-giup-doi-tuong-bao-tro-xa-hoi-18324.aspx" TargetMode="External"/><Relationship Id="rId39" Type="http://schemas.openxmlformats.org/officeDocument/2006/relationships/hyperlink" Target="https://thuvienphapluat.vn/van-ban/van-hoa-xa-hoi/Van-ban-hop-nhat-762-VBHN-BLDTBXH-2019-Nghi-dinh-ve-chinh-sach-tro-giup-xa-hoi-408370.aspx" TargetMode="External"/><Relationship Id="rId21" Type="http://schemas.openxmlformats.org/officeDocument/2006/relationships/hyperlink" Target="https://thuvienphapluat.vn/van-ban/tai-chinh-nha-nuoc/nghi-dinh-67-2007-nd-cp-chinh-sach-tro-giup-doi-tuong-bao-tro-xa-hoi-18324.aspx" TargetMode="External"/><Relationship Id="rId34" Type="http://schemas.openxmlformats.org/officeDocument/2006/relationships/hyperlink" Target="https://thuvienphapluat.vn/van-ban/dau-tu/nghi-dinh-140-2018-nd-cp-sua-doi-bo-sung-cac-nghi-dinh-lien-quan-den-dieu-kien-dau-tu-kinh-doanh-396446.aspx" TargetMode="External"/><Relationship Id="rId42" Type="http://schemas.openxmlformats.org/officeDocument/2006/relationships/hyperlink" Target="https://thuvienphapluat.vn/van-ban/bo-may-hanh-chinh/nghi-dinh-103-2017-nd-cp-thanh-lap-to-chuc-hoat-dong-giai-the-quan-ly-co-so-tro-giup-xa-hoi-322986.aspx" TargetMode="External"/><Relationship Id="rId47" Type="http://schemas.openxmlformats.org/officeDocument/2006/relationships/hyperlink" Target="https://thuvienphapluat.vn/van-ban/van-hoa-xa-hoi/Van-ban-hop-nhat-762-VBHN-BLDTBXH-2019-Nghi-dinh-ve-chinh-sach-tro-giup-xa-hoi-408370.aspx" TargetMode="External"/><Relationship Id="rId50" Type="http://schemas.openxmlformats.org/officeDocument/2006/relationships/hyperlink" Target="https://thuvienphapluat.vn/van-ban/lao-dong-tien-luong/nghi-dinh-81-2012-nd-cp-sua-doi-nghi-dinh-68-2008-nd-cp-quy-dinh-dieu-kien-149164.aspx" TargetMode="External"/><Relationship Id="rId55" Type="http://schemas.openxmlformats.org/officeDocument/2006/relationships/hyperlink" Target="https://thuvienphapluat.vn/van-ban/van-hoa-xa-hoi/nghi-dinh-06-2011-nd-cp-huong-dan-luat-nguoi-cao-tuoi-117623.aspx" TargetMode="External"/><Relationship Id="rId7" Type="http://schemas.openxmlformats.org/officeDocument/2006/relationships/hyperlink" Target="https://thuvienphapluat.vn/van-ban/lao-dong-tien-luong/nghi-dinh-106-2012-nd-cp-chuc-nang-nhiem-vu-quyen-han-co-cau-to-chuc-bo-lao-dong-154043.aspx" TargetMode="External"/><Relationship Id="rId12" Type="http://schemas.openxmlformats.org/officeDocument/2006/relationships/hyperlink" Target="https://thuvienphapluat.vn/van-ban/giao-duc/nghi-dinh-49-2010-nd-cp-mien-giam-hoc-phi-ho-tro-chi-phi-hoc-tap-v-105569.aspx" TargetMode="External"/><Relationship Id="rId17" Type="http://schemas.openxmlformats.org/officeDocument/2006/relationships/hyperlink" Target="https://thuvienphapluat.vn/van-ban/van-hoa-xa-hoi/nghi-dinh-28-2012-nd-cp-huong-dan-luat-nguoi-khuyet-tat-137918.aspx" TargetMode="External"/><Relationship Id="rId25" Type="http://schemas.openxmlformats.org/officeDocument/2006/relationships/hyperlink" Target="https://thuvienphapluat.vn/van-ban/van-hoa-xa-hoi/nghi-dinh-28-2012-nd-cp-huong-dan-luat-nguoi-khuyet-tat-137918.aspx" TargetMode="External"/><Relationship Id="rId33" Type="http://schemas.openxmlformats.org/officeDocument/2006/relationships/hyperlink" Target="https://thuvienphapluat.vn/van-ban/bo-may-hanh-chinh/nghi-dinh-103-2017-nd-cp-thanh-lap-to-chuc-hoat-dong-giai-the-quan-ly-co-so-tro-giup-xa-hoi-322986.aspx" TargetMode="External"/><Relationship Id="rId38" Type="http://schemas.openxmlformats.org/officeDocument/2006/relationships/hyperlink" Target="https://thuvienphapluat.vn/van-ban/dau-tu/nghi-dinh-140-2018-nd-cp-sua-doi-bo-sung-cac-nghi-dinh-lien-quan-den-dieu-kien-dau-tu-kinh-doanh-396446.aspx" TargetMode="External"/><Relationship Id="rId46" Type="http://schemas.openxmlformats.org/officeDocument/2006/relationships/hyperlink" Target="https://thuvienphapluat.vn/van-ban/bo-may-hanh-chinh/nghi-dinh-103-2017-nd-cp-thanh-lap-to-chuc-hoat-dong-giai-the-quan-ly-co-so-tro-giup-xa-hoi-322986.aspx" TargetMode="External"/><Relationship Id="rId2" Type="http://schemas.microsoft.com/office/2007/relationships/stylesWithEffects" Target="stylesWithEffects.xml"/><Relationship Id="rId16" Type="http://schemas.openxmlformats.org/officeDocument/2006/relationships/hyperlink" Target="https://thuvienphapluat.vn/van-ban/van-hoa-xa-hoi/Van-ban-hop-nhat-762-VBHN-BLDTBXH-2019-Nghi-dinh-ve-chinh-sach-tro-giup-xa-hoi-408370.aspx" TargetMode="External"/><Relationship Id="rId20" Type="http://schemas.openxmlformats.org/officeDocument/2006/relationships/hyperlink" Target="https://thuvienphapluat.vn/van-ban/van-hoa-xa-hoi/nghi-dinh-28-2012-nd-cp-huong-dan-luat-nguoi-khuyet-tat-137918.aspx" TargetMode="External"/><Relationship Id="rId29" Type="http://schemas.openxmlformats.org/officeDocument/2006/relationships/hyperlink" Target="https://thuvienphapluat.vn/van-ban/van-hoa-xa-hoi/nghi-dinh-06-2011-nd-cp-huong-dan-luat-nguoi-cao-tuoi-117623.aspx" TargetMode="External"/><Relationship Id="rId41" Type="http://schemas.openxmlformats.org/officeDocument/2006/relationships/hyperlink" Target="https://thuvienphapluat.vn/van-ban/van-hoa-xa-hoi/Van-ban-hop-nhat-762-VBHN-BLDTBXH-2019-Nghi-dinh-ve-chinh-sach-tro-giup-xa-hoi-408370.aspx" TargetMode="External"/><Relationship Id="rId54" Type="http://schemas.openxmlformats.org/officeDocument/2006/relationships/hyperlink" Target="https://thuvienphapluat.vn/van-ban/van-hoa-xa-hoi/nghi-dinh-28-2012-nd-cp-huong-dan-luat-nguoi-khuyet-tat-137918.aspx" TargetMode="External"/><Relationship Id="rId1" Type="http://schemas.openxmlformats.org/officeDocument/2006/relationships/styles" Target="styles.xml"/><Relationship Id="rId6" Type="http://schemas.openxmlformats.org/officeDocument/2006/relationships/hyperlink" Target="https://thuvienphapluat.vn/van-ban/bo-may-hanh-chinh/nghi-dinh-32-2008-nd-cp-chuc-nang-nhiem-vu-quyen-han-co-cau-to-chuc-bo-giao-duc-dao-tao-64203.aspx" TargetMode="External"/><Relationship Id="rId11" Type="http://schemas.openxmlformats.org/officeDocument/2006/relationships/hyperlink" Target="https://thuvienphapluat.vn/van-ban/giao-duc/nghi-dinh-74-2013-nd-cp-sua-doi-nghi-dinh-49-2010-nd-cp-ve-mien-giam-hoc-phi-200368.aspx" TargetMode="External"/><Relationship Id="rId24" Type="http://schemas.openxmlformats.org/officeDocument/2006/relationships/hyperlink" Target="https://thuvienphapluat.vn/van-ban/van-hoa-xa-hoi/nghi-dinh-06-2011-nd-cp-huong-dan-luat-nguoi-cao-tuoi-117623.aspx" TargetMode="External"/><Relationship Id="rId32" Type="http://schemas.openxmlformats.org/officeDocument/2006/relationships/hyperlink" Target="https://thuvienphapluat.vn/van-ban/van-hoa-xa-hoi/Van-ban-hop-nhat-762-VBHN-BLDTBXH-2019-Nghi-dinh-ve-chinh-sach-tro-giup-xa-hoi-408370.aspx" TargetMode="External"/><Relationship Id="rId37" Type="http://schemas.openxmlformats.org/officeDocument/2006/relationships/hyperlink" Target="https://thuvienphapluat.vn/van-ban/van-hoa-xa-hoi/Van-ban-hop-nhat-762-VBHN-BLDTBXH-2019-Nghi-dinh-ve-chinh-sach-tro-giup-xa-hoi-408370.aspx" TargetMode="External"/><Relationship Id="rId40" Type="http://schemas.openxmlformats.org/officeDocument/2006/relationships/hyperlink" Target="https://thuvienphapluat.vn/van-ban/dau-tu/nghi-dinh-140-2018-nd-cp-sua-doi-bo-sung-cac-nghi-dinh-lien-quan-den-dieu-kien-dau-tu-kinh-doanh-396446.aspx" TargetMode="External"/><Relationship Id="rId45" Type="http://schemas.openxmlformats.org/officeDocument/2006/relationships/hyperlink" Target="https://thuvienphapluat.vn/van-ban/van-hoa-xa-hoi/Van-ban-hop-nhat-762-VBHN-BLDTBXH-2019-Nghi-dinh-ve-chinh-sach-tro-giup-xa-hoi-408370.aspx" TargetMode="External"/><Relationship Id="rId53" Type="http://schemas.openxmlformats.org/officeDocument/2006/relationships/hyperlink" Target="https://thuvienphapluat.vn/van-ban/tai-chinh-nha-nuoc/nghi-dinh-136-2013-nd-cp-chinh-sach-tro-giup-xa-hoi-bao-tro-xa-hoi-210669.aspx" TargetMode="External"/><Relationship Id="rId58" Type="http://schemas.openxmlformats.org/officeDocument/2006/relationships/theme" Target="theme/theme1.xml"/><Relationship Id="rId5" Type="http://schemas.openxmlformats.org/officeDocument/2006/relationships/hyperlink" Target="https://thuvienphapluat.vn/van-ban/bo-may-hanh-chinh/nghi-dinh-36-2012-nd-cp-chuc-nang-nhiem-vu-quyen-han-bo-co-quan-ngang-bo-138123.aspx" TargetMode="External"/><Relationship Id="rId15" Type="http://schemas.openxmlformats.org/officeDocument/2006/relationships/hyperlink" Target="https://thuvienphapluat.vn/van-ban/bo-may-hanh-chinh/nghi-dinh-103-2017-nd-cp-thanh-lap-to-chuc-hoat-dong-giai-the-quan-ly-co-so-tro-giup-xa-hoi-322986.aspx" TargetMode="External"/><Relationship Id="rId23" Type="http://schemas.openxmlformats.org/officeDocument/2006/relationships/hyperlink" Target="https://thuvienphapluat.vn/van-ban/tai-chinh-nha-nuoc/nghi-dinh-67-2007-nd-cp-chinh-sach-tro-giup-doi-tuong-bao-tro-xa-hoi-18324.aspx" TargetMode="External"/><Relationship Id="rId28" Type="http://schemas.openxmlformats.org/officeDocument/2006/relationships/hyperlink" Target="https://thuvienphapluat.vn/van-ban/tai-chinh-nha-nuoc/nghi-dinh-67-2007-nd-cp-chinh-sach-tro-giup-doi-tuong-bao-tro-xa-hoi-18324.aspx" TargetMode="External"/><Relationship Id="rId36" Type="http://schemas.openxmlformats.org/officeDocument/2006/relationships/hyperlink" Target="https://thuvienphapluat.vn/van-ban/dau-tu/nghi-dinh-140-2018-nd-cp-sua-doi-bo-sung-cac-nghi-dinh-lien-quan-den-dieu-kien-dau-tu-kinh-doanh-396446.aspx" TargetMode="External"/><Relationship Id="rId49" Type="http://schemas.openxmlformats.org/officeDocument/2006/relationships/hyperlink" Target="https://thuvienphapluat.vn/van-ban/giao-duc/nghi-dinh-68-2008-nd-cp-dieu-kien-thu-tuc-thanh-lap-to-chuc-hoat-dong-giai-the-co-so-bao-tro-xa-hoi-66552.aspx" TargetMode="External"/><Relationship Id="rId57" Type="http://schemas.openxmlformats.org/officeDocument/2006/relationships/fontTable" Target="fontTable.xml"/><Relationship Id="rId10" Type="http://schemas.openxmlformats.org/officeDocument/2006/relationships/hyperlink" Target="https://thuvienphapluat.vn/van-ban/giao-duc/nghi-dinh-49-2010-nd-cp-mien-giam-hoc-phi-ho-tro-chi-phi-hoc-tap-v-105569.aspx" TargetMode="External"/><Relationship Id="rId19" Type="http://schemas.openxmlformats.org/officeDocument/2006/relationships/hyperlink" Target="https://thuvienphapluat.vn/van-ban/van-hoa-xa-hoi/nghi-dinh-28-2012-nd-cp-huong-dan-luat-nguoi-khuyet-tat-137918.aspx" TargetMode="External"/><Relationship Id="rId31" Type="http://schemas.openxmlformats.org/officeDocument/2006/relationships/hyperlink" Target="https://thuvienphapluat.vn/van-ban/dau-tu/nghi-dinh-140-2018-nd-cp-sua-doi-bo-sung-cac-nghi-dinh-lien-quan-den-dieu-kien-dau-tu-kinh-doanh-396446.aspx" TargetMode="External"/><Relationship Id="rId44" Type="http://schemas.openxmlformats.org/officeDocument/2006/relationships/hyperlink" Target="https://thuvienphapluat.vn/van-ban/bo-may-hanh-chinh/nghi-dinh-103-2017-nd-cp-thanh-lap-to-chuc-hoat-dong-giai-the-quan-ly-co-so-tro-giup-xa-hoi-322986.aspx" TargetMode="External"/><Relationship Id="rId52" Type="http://schemas.openxmlformats.org/officeDocument/2006/relationships/hyperlink" Target="https://thuvienphapluat.vn/van-ban/lao-dong-tien-luong/nghi-dinh-109-2002-nd-cp-thoi-gio-lam-viec-nghi-ngoi-sua-doi-nghi-dinh-195-cp-50361.aspx" TargetMode="External"/><Relationship Id="rId4" Type="http://schemas.openxmlformats.org/officeDocument/2006/relationships/webSettings" Target="webSettings.xml"/><Relationship Id="rId9" Type="http://schemas.openxmlformats.org/officeDocument/2006/relationships/hyperlink" Target="https://thuvienphapluat.vn/van-ban/van-hoa-xa-hoi/nghi-dinh-28-2012-nd-cp-huong-dan-luat-nguoi-khuyet-tat-137918.aspx" TargetMode="External"/><Relationship Id="rId14" Type="http://schemas.openxmlformats.org/officeDocument/2006/relationships/hyperlink" Target="https://thuvienphapluat.vn/van-ban/tai-chinh-nha-nuoc/nghi-dinh-136-2013-nd-cp-chinh-sach-tro-giup-xa-hoi-bao-tro-xa-hoi-210669.aspx" TargetMode="External"/><Relationship Id="rId22" Type="http://schemas.openxmlformats.org/officeDocument/2006/relationships/hyperlink" Target="https://thuvienphapluat.vn/van-ban/tai-chinh-nha-nuoc/nghi-dinh-13-2010-nd-cp-sua-doi-nghi-dinh-67-2007-nd-cp-chinh-sach-tro-giup-cac-doi-tuong-bao-tro-xa-hoi-101613.aspx" TargetMode="External"/><Relationship Id="rId27" Type="http://schemas.openxmlformats.org/officeDocument/2006/relationships/hyperlink" Target="https://thuvienphapluat.vn/van-ban/tai-chinh-nha-nuoc/nghi-dinh-13-2010-nd-cp-sua-doi-nghi-dinh-67-2007-nd-cp-chinh-sach-tro-giup-cac-doi-tuong-bao-tro-xa-hoi-101613.aspx" TargetMode="External"/><Relationship Id="rId30" Type="http://schemas.openxmlformats.org/officeDocument/2006/relationships/hyperlink" Target="https://thuvienphapluat.vn/van-ban/tai-chinh-nha-nuoc/quyet-dinh-38-2004-qd-ttg-chinh-sach-tro-giup-kinh-phi-cho-gia-dinh-ca-nhan-nuoi-duong-tre-em-mo-coi-bi-bo-roi-51927.aspx" TargetMode="External"/><Relationship Id="rId35" Type="http://schemas.openxmlformats.org/officeDocument/2006/relationships/hyperlink" Target="https://thuvienphapluat.vn/van-ban/van-hoa-xa-hoi/Van-ban-hop-nhat-762-VBHN-BLDTBXH-2019-Nghi-dinh-ve-chinh-sach-tro-giup-xa-hoi-408370.aspx" TargetMode="External"/><Relationship Id="rId43" Type="http://schemas.openxmlformats.org/officeDocument/2006/relationships/hyperlink" Target="https://thuvienphapluat.vn/van-ban/van-hoa-xa-hoi/Van-ban-hop-nhat-762-VBHN-BLDTBXH-2019-Nghi-dinh-ve-chinh-sach-tro-giup-xa-hoi-408370.aspx" TargetMode="External"/><Relationship Id="rId48" Type="http://schemas.openxmlformats.org/officeDocument/2006/relationships/hyperlink" Target="https://thuvienphapluat.vn/van-ban/bo-may-hanh-chinh/nghi-dinh-103-2017-nd-cp-thanh-lap-to-chuc-hoat-dong-giai-the-quan-ly-co-so-tro-giup-xa-hoi-322986.aspx" TargetMode="External"/><Relationship Id="rId56" Type="http://schemas.openxmlformats.org/officeDocument/2006/relationships/hyperlink" Target="https://thuvienphapluat.vn/van-ban/dau-tu/nghi-dinh-140-2018-nd-cp-sua-doi-bo-sung-cac-nghi-dinh-lien-quan-den-dieu-kien-dau-tu-kinh-doanh-396446.aspx" TargetMode="External"/><Relationship Id="rId8" Type="http://schemas.openxmlformats.org/officeDocument/2006/relationships/hyperlink" Target="https://thuvienphapluat.vn/van-ban/bo-may-hanh-chinh/nghi-dinh-215-2013-nd-cp-chuc-nang-quyen-han-co-cau-to-chuc-bo-tai-chinh-217183.aspx" TargetMode="External"/><Relationship Id="rId51" Type="http://schemas.openxmlformats.org/officeDocument/2006/relationships/hyperlink" Target="https://thuvienphapluat.vn/van-ban/giao-duc/nghi-dinh-68-2008-nd-cp-dieu-kien-thu-tuc-thanh-lap-to-chuc-hoat-dong-giai-the-co-so-bao-tro-xa-hoi-66552.aspx"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39</Pages>
  <Words>16450</Words>
  <Characters>93771</Characters>
  <Application>Microsoft Office Word</Application>
  <DocSecurity>0</DocSecurity>
  <Lines>781</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CHU.THIEN-PC</dc:creator>
  <cp:keywords/>
  <dc:description/>
  <cp:lastModifiedBy>CHU.THIEN-PC</cp:lastModifiedBy>
  <cp:revision>3</cp:revision>
  <dcterms:created xsi:type="dcterms:W3CDTF">2019-12-30T00:39:00Z</dcterms:created>
  <dcterms:modified xsi:type="dcterms:W3CDTF">2019-12-30T00:51:00Z</dcterms:modified>
</cp:coreProperties>
</file>